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E" w:rsidRDefault="00F6518E">
      <w:pPr>
        <w:pStyle w:val="a3"/>
        <w:spacing w:line="251" w:lineRule="auto"/>
      </w:pPr>
    </w:p>
    <w:p w:rsidR="00F6518E" w:rsidRDefault="00F6518E">
      <w:pPr>
        <w:pStyle w:val="a3"/>
        <w:spacing w:line="251" w:lineRule="auto"/>
      </w:pPr>
    </w:p>
    <w:p w:rsidR="00F6518E" w:rsidRDefault="00F6518E">
      <w:pPr>
        <w:pStyle w:val="a3"/>
        <w:spacing w:line="251" w:lineRule="auto"/>
      </w:pPr>
    </w:p>
    <w:p w:rsidR="00F6518E" w:rsidRDefault="00F6518E">
      <w:pPr>
        <w:pStyle w:val="a3"/>
        <w:spacing w:line="251" w:lineRule="auto"/>
      </w:pPr>
    </w:p>
    <w:p w:rsidR="00F6518E" w:rsidRDefault="00F6518E">
      <w:pPr>
        <w:pStyle w:val="a3"/>
        <w:spacing w:line="252" w:lineRule="auto"/>
      </w:pPr>
    </w:p>
    <w:p w:rsidR="00F6518E" w:rsidRDefault="00E6385A">
      <w:pPr>
        <w:spacing w:before="140" w:line="217" w:lineRule="auto"/>
        <w:ind w:left="5342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>欢</w:t>
      </w: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>迎</w:t>
      </w:r>
      <w:r>
        <w:rPr>
          <w:rFonts w:ascii="宋体" w:eastAsia="宋体" w:hAnsi="宋体" w:cs="宋体"/>
          <w:spacing w:val="1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>词</w:t>
      </w:r>
    </w:p>
    <w:p w:rsidR="00F6518E" w:rsidRDefault="00F6518E">
      <w:pPr>
        <w:pStyle w:val="a3"/>
        <w:spacing w:line="286" w:lineRule="auto"/>
        <w:rPr>
          <w:lang w:eastAsia="zh-CN"/>
        </w:rPr>
      </w:pPr>
    </w:p>
    <w:p w:rsidR="00F6518E" w:rsidRDefault="00F6518E">
      <w:pPr>
        <w:pStyle w:val="a3"/>
        <w:spacing w:line="287" w:lineRule="auto"/>
        <w:rPr>
          <w:lang w:eastAsia="zh-CN"/>
        </w:rPr>
      </w:pPr>
    </w:p>
    <w:p w:rsidR="00F6518E" w:rsidRDefault="00E6385A">
      <w:pPr>
        <w:spacing w:before="97" w:line="624" w:lineRule="exact"/>
        <w:ind w:left="1687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1"/>
          <w:position w:val="24"/>
          <w:sz w:val="30"/>
          <w:szCs w:val="30"/>
          <w:lang w:eastAsia="zh-CN"/>
        </w:rPr>
        <w:t>尊敬的各位参展商：</w:t>
      </w:r>
    </w:p>
    <w:p w:rsidR="00F6518E" w:rsidRDefault="00E6385A">
      <w:pPr>
        <w:spacing w:line="218" w:lineRule="auto"/>
        <w:ind w:left="1679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5"/>
          <w:sz w:val="30"/>
          <w:szCs w:val="30"/>
          <w:lang w:eastAsia="zh-CN"/>
        </w:rPr>
        <w:t>您们好！</w:t>
      </w:r>
    </w:p>
    <w:p w:rsidR="00F6518E" w:rsidRDefault="00F6518E">
      <w:pPr>
        <w:pStyle w:val="a3"/>
        <w:spacing w:line="253" w:lineRule="auto"/>
        <w:rPr>
          <w:lang w:eastAsia="zh-CN"/>
        </w:rPr>
      </w:pPr>
    </w:p>
    <w:p w:rsidR="00F6518E" w:rsidRDefault="00F6518E">
      <w:pPr>
        <w:pStyle w:val="a3"/>
        <w:spacing w:line="254" w:lineRule="auto"/>
        <w:rPr>
          <w:lang w:eastAsia="zh-CN"/>
        </w:rPr>
      </w:pPr>
    </w:p>
    <w:p w:rsidR="00F6518E" w:rsidRDefault="00F6518E">
      <w:pPr>
        <w:pStyle w:val="a3"/>
        <w:spacing w:line="254" w:lineRule="auto"/>
        <w:rPr>
          <w:lang w:eastAsia="zh-CN"/>
        </w:rPr>
      </w:pPr>
    </w:p>
    <w:p w:rsidR="00F6518E" w:rsidRDefault="00E6385A">
      <w:pPr>
        <w:spacing w:before="97" w:line="344" w:lineRule="auto"/>
        <w:ind w:left="1676" w:right="1126" w:firstLine="610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我们十分荣幸地欢迎您参加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第</w:t>
      </w:r>
      <w:r>
        <w:rPr>
          <w:rFonts w:ascii="仿宋" w:eastAsia="仿宋" w:hAnsi="仿宋" w:cs="仿宋"/>
          <w:spacing w:val="-52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2</w:t>
      </w:r>
      <w:r>
        <w:rPr>
          <w:rFonts w:ascii="仿宋" w:eastAsia="仿宋" w:hAnsi="仿宋" w:cs="仿宋" w:hint="eastAsia"/>
          <w:spacing w:val="-4"/>
          <w:sz w:val="30"/>
          <w:szCs w:val="30"/>
          <w:lang w:eastAsia="zh-CN"/>
        </w:rPr>
        <w:t>7</w:t>
      </w:r>
      <w:r>
        <w:rPr>
          <w:rFonts w:ascii="仿宋" w:eastAsia="仿宋" w:hAnsi="仿宋" w:cs="仿宋"/>
          <w:spacing w:val="-70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届</w:t>
      </w:r>
      <w:r>
        <w:rPr>
          <w:rFonts w:ascii="仿宋" w:eastAsia="仿宋" w:hAnsi="仿宋" w:cs="仿宋" w:hint="eastAsia"/>
          <w:spacing w:val="-4"/>
          <w:sz w:val="30"/>
          <w:szCs w:val="30"/>
          <w:lang w:eastAsia="zh-CN"/>
        </w:rPr>
        <w:t>中国（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四川</w:t>
      </w:r>
      <w:r>
        <w:rPr>
          <w:rFonts w:ascii="仿宋" w:eastAsia="仿宋" w:hAnsi="仿宋" w:cs="仿宋" w:hint="eastAsia"/>
          <w:spacing w:val="-4"/>
          <w:sz w:val="30"/>
          <w:szCs w:val="30"/>
          <w:lang w:eastAsia="zh-CN"/>
        </w:rPr>
        <w:t>）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新春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年货购物节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”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（以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下简称购物节）</w:t>
      </w:r>
      <w:r>
        <w:rPr>
          <w:rFonts w:ascii="仿宋" w:eastAsia="仿宋" w:hAnsi="仿宋" w:cs="仿宋" w:hint="eastAsia"/>
          <w:spacing w:val="-2"/>
          <w:sz w:val="30"/>
          <w:szCs w:val="30"/>
          <w:lang w:eastAsia="zh-CN"/>
        </w:rPr>
        <w:t>。</w:t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为了协助各位更加有效地参展，我们特别准备了</w:t>
      </w:r>
      <w:r>
        <w:rPr>
          <w:rFonts w:ascii="仿宋" w:eastAsia="仿宋" w:hAnsi="仿宋" w:cs="仿宋" w:hint="eastAsia"/>
          <w:spacing w:val="-2"/>
          <w:sz w:val="30"/>
          <w:szCs w:val="30"/>
          <w:lang w:eastAsia="zh-CN"/>
        </w:rPr>
        <w:t>此</w:t>
      </w:r>
      <w:r>
        <w:rPr>
          <w:rFonts w:ascii="仿宋" w:eastAsia="仿宋" w:hAnsi="仿宋" w:cs="仿宋"/>
          <w:spacing w:val="3"/>
          <w:sz w:val="30"/>
          <w:szCs w:val="30"/>
          <w:lang w:eastAsia="zh-CN"/>
        </w:rPr>
        <w:t>参展手册。</w:t>
      </w:r>
      <w:r>
        <w:rPr>
          <w:rFonts w:ascii="仿宋" w:eastAsia="仿宋" w:hAnsi="仿宋" w:cs="仿宋" w:hint="eastAsia"/>
          <w:spacing w:val="3"/>
          <w:sz w:val="30"/>
          <w:szCs w:val="30"/>
          <w:lang w:eastAsia="zh-CN"/>
        </w:rPr>
        <w:t>解决您在布展、参展期间遇到的各种问题</w:t>
      </w:r>
      <w:r>
        <w:rPr>
          <w:rFonts w:ascii="仿宋" w:eastAsia="仿宋" w:hAnsi="仿宋" w:cs="仿宋"/>
          <w:spacing w:val="3"/>
          <w:sz w:val="30"/>
          <w:szCs w:val="30"/>
          <w:lang w:eastAsia="zh-CN"/>
        </w:rPr>
        <w:t>，为使整个参展过程有条不紊地进行，我们提醒各位展商</w:t>
      </w:r>
      <w:r>
        <w:rPr>
          <w:rFonts w:ascii="仿宋" w:eastAsia="仿宋" w:hAnsi="仿宋" w:cs="仿宋"/>
          <w:spacing w:val="-14"/>
          <w:sz w:val="30"/>
          <w:szCs w:val="30"/>
          <w:lang w:eastAsia="zh-CN"/>
        </w:rPr>
        <w:t>请仔细阅读</w:t>
      </w:r>
      <w:r>
        <w:rPr>
          <w:rFonts w:ascii="仿宋" w:eastAsia="仿宋" w:hAnsi="仿宋" w:cs="仿宋" w:hint="eastAsia"/>
          <w:spacing w:val="-14"/>
          <w:sz w:val="30"/>
          <w:szCs w:val="30"/>
          <w:lang w:eastAsia="zh-CN"/>
        </w:rPr>
        <w:t>。</w:t>
      </w:r>
      <w:r>
        <w:rPr>
          <w:rFonts w:ascii="仿宋" w:eastAsia="仿宋" w:hAnsi="仿宋" w:cs="仿宋"/>
          <w:spacing w:val="-14"/>
          <w:sz w:val="30"/>
          <w:szCs w:val="30"/>
          <w:lang w:eastAsia="zh-CN"/>
        </w:rPr>
        <w:t>我们衷心感谢各位的大力支持与配合。</w:t>
      </w:r>
    </w:p>
    <w:p w:rsidR="00F6518E" w:rsidRDefault="00E6385A">
      <w:pPr>
        <w:spacing w:before="209" w:line="562" w:lineRule="exact"/>
        <w:ind w:left="228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9"/>
          <w:position w:val="19"/>
          <w:sz w:val="30"/>
          <w:szCs w:val="30"/>
          <w:lang w:eastAsia="zh-CN"/>
        </w:rPr>
        <w:t>预祝您展出成功！</w:t>
      </w:r>
    </w:p>
    <w:p w:rsidR="00F6518E" w:rsidRDefault="00E6385A">
      <w:pPr>
        <w:spacing w:line="218" w:lineRule="auto"/>
        <w:ind w:left="288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9"/>
          <w:sz w:val="30"/>
          <w:szCs w:val="30"/>
          <w:lang w:eastAsia="zh-CN"/>
        </w:rPr>
        <w:t>致礼！</w:t>
      </w:r>
    </w:p>
    <w:p w:rsidR="00F6518E" w:rsidRDefault="00F6518E">
      <w:pPr>
        <w:pStyle w:val="a3"/>
        <w:spacing w:line="331" w:lineRule="auto"/>
        <w:rPr>
          <w:lang w:eastAsia="zh-CN"/>
        </w:rPr>
      </w:pPr>
    </w:p>
    <w:p w:rsidR="00F6518E" w:rsidRDefault="00E6385A" w:rsidP="00350317">
      <w:pPr>
        <w:spacing w:before="98" w:line="562" w:lineRule="exact"/>
        <w:ind w:left="7076" w:firstLineChars="100" w:firstLine="297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3"/>
          <w:position w:val="19"/>
          <w:sz w:val="30"/>
          <w:szCs w:val="30"/>
          <w:lang w:eastAsia="zh-CN"/>
        </w:rPr>
        <w:t>购物节组委会</w:t>
      </w:r>
    </w:p>
    <w:p w:rsidR="00F6518E" w:rsidRDefault="00E6385A" w:rsidP="00350317">
      <w:pPr>
        <w:spacing w:line="218" w:lineRule="auto"/>
        <w:ind w:left="6482" w:firstLineChars="200" w:firstLine="576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2"/>
          <w:sz w:val="30"/>
          <w:szCs w:val="30"/>
          <w:lang w:eastAsia="zh-CN"/>
        </w:rPr>
        <w:t>202</w:t>
      </w:r>
      <w:r>
        <w:rPr>
          <w:rFonts w:ascii="仿宋" w:eastAsia="仿宋" w:hAnsi="仿宋" w:cs="仿宋" w:hint="eastAsia"/>
          <w:spacing w:val="-12"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spacing w:val="-5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30"/>
          <w:szCs w:val="30"/>
          <w:lang w:eastAsia="zh-CN"/>
        </w:rPr>
        <w:t>年</w:t>
      </w:r>
      <w:r>
        <w:rPr>
          <w:rFonts w:ascii="仿宋" w:eastAsia="仿宋" w:hAnsi="仿宋" w:cs="仿宋"/>
          <w:spacing w:val="-4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30"/>
          <w:szCs w:val="30"/>
          <w:lang w:eastAsia="zh-CN"/>
        </w:rPr>
        <w:t>12</w:t>
      </w:r>
      <w:r>
        <w:rPr>
          <w:rFonts w:ascii="仿宋" w:eastAsia="仿宋" w:hAnsi="仿宋" w:cs="仿宋"/>
          <w:spacing w:val="-4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30"/>
          <w:szCs w:val="30"/>
          <w:lang w:eastAsia="zh-CN"/>
        </w:rPr>
        <w:t>月</w:t>
      </w:r>
      <w:r>
        <w:rPr>
          <w:rFonts w:ascii="仿宋" w:eastAsia="仿宋" w:hAnsi="仿宋" w:cs="仿宋"/>
          <w:spacing w:val="-4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12"/>
          <w:sz w:val="30"/>
          <w:szCs w:val="30"/>
          <w:lang w:eastAsia="zh-CN"/>
        </w:rPr>
        <w:t>12</w:t>
      </w:r>
      <w:r>
        <w:rPr>
          <w:rFonts w:ascii="仿宋" w:eastAsia="仿宋" w:hAnsi="仿宋" w:cs="仿宋"/>
          <w:spacing w:val="-12"/>
          <w:sz w:val="30"/>
          <w:szCs w:val="30"/>
          <w:lang w:eastAsia="zh-CN"/>
        </w:rPr>
        <w:t>日</w:t>
      </w:r>
    </w:p>
    <w:p w:rsidR="00F6518E" w:rsidRDefault="00E6385A">
      <w:pPr>
        <w:spacing w:before="205" w:line="218" w:lineRule="auto"/>
        <w:ind w:left="2279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21"/>
          <w:sz w:val="30"/>
          <w:szCs w:val="30"/>
          <w:lang w:eastAsia="zh-CN"/>
        </w:rPr>
        <w:t>如有任何疑问，</w:t>
      </w:r>
      <w:r>
        <w:rPr>
          <w:rFonts w:ascii="仿宋" w:eastAsia="仿宋" w:hAnsi="仿宋" w:cs="仿宋"/>
          <w:spacing w:val="49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cs="仿宋"/>
          <w:spacing w:val="-21"/>
          <w:sz w:val="30"/>
          <w:szCs w:val="30"/>
          <w:lang w:eastAsia="zh-CN"/>
        </w:rPr>
        <w:t>欢迎垂询办公室。</w:t>
      </w:r>
    </w:p>
    <w:p w:rsidR="00F6518E" w:rsidRDefault="00E6385A">
      <w:pPr>
        <w:spacing w:before="205" w:line="219" w:lineRule="auto"/>
        <w:ind w:left="227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5"/>
          <w:sz w:val="30"/>
          <w:szCs w:val="30"/>
          <w:lang w:eastAsia="zh-CN"/>
        </w:rPr>
        <w:t>联系方式：</w:t>
      </w:r>
    </w:p>
    <w:p w:rsidR="00F6518E" w:rsidRDefault="00E6385A">
      <w:pPr>
        <w:spacing w:before="206" w:line="559" w:lineRule="exact"/>
        <w:ind w:left="2268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地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址：成都市锦江区庆云南街</w:t>
      </w:r>
      <w:r>
        <w:rPr>
          <w:rFonts w:ascii="仿宋" w:eastAsia="仿宋" w:hAnsi="仿宋" w:cs="仿宋"/>
          <w:spacing w:val="-35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69</w:t>
      </w:r>
      <w:r>
        <w:rPr>
          <w:rFonts w:ascii="仿宋" w:eastAsia="仿宋" w:hAnsi="仿宋" w:cs="仿宋"/>
          <w:spacing w:val="-50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号红星国际</w:t>
      </w:r>
      <w:r>
        <w:rPr>
          <w:rFonts w:ascii="仿宋" w:eastAsia="仿宋" w:hAnsi="仿宋" w:cs="仿宋"/>
          <w:spacing w:val="-40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spacing w:val="-58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栋</w:t>
      </w:r>
      <w:r>
        <w:rPr>
          <w:rFonts w:ascii="仿宋" w:eastAsia="仿宋" w:hAnsi="仿宋" w:cs="仿宋"/>
          <w:spacing w:val="-50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8</w:t>
      </w:r>
      <w:r>
        <w:rPr>
          <w:rFonts w:ascii="仿宋" w:eastAsia="仿宋" w:hAnsi="仿宋" w:cs="仿宋"/>
          <w:spacing w:val="-65"/>
          <w:position w:val="1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9"/>
          <w:sz w:val="30"/>
          <w:szCs w:val="30"/>
          <w:lang w:eastAsia="zh-CN"/>
        </w:rPr>
        <w:t>楼</w:t>
      </w:r>
    </w:p>
    <w:p w:rsidR="00F6518E" w:rsidRDefault="00E6385A">
      <w:pPr>
        <w:spacing w:before="1" w:line="218" w:lineRule="auto"/>
        <w:ind w:left="226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3"/>
          <w:sz w:val="30"/>
          <w:szCs w:val="30"/>
          <w:lang w:eastAsia="zh-CN"/>
        </w:rPr>
        <w:t>传</w:t>
      </w:r>
      <w:r>
        <w:rPr>
          <w:rFonts w:ascii="仿宋" w:eastAsia="仿宋" w:hAnsi="仿宋" w:cs="仿宋"/>
          <w:spacing w:val="3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30"/>
          <w:szCs w:val="30"/>
          <w:lang w:eastAsia="zh-CN"/>
        </w:rPr>
        <w:t>真：</w:t>
      </w:r>
      <w:r>
        <w:rPr>
          <w:rFonts w:ascii="仿宋" w:eastAsia="仿宋" w:hAnsi="仿宋" w:cs="仿宋"/>
          <w:spacing w:val="30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30"/>
          <w:szCs w:val="30"/>
          <w:lang w:eastAsia="zh-CN"/>
        </w:rPr>
        <w:t>(8628)86620482</w:t>
      </w:r>
    </w:p>
    <w:p w:rsidR="00F6518E" w:rsidRDefault="00E6385A">
      <w:pPr>
        <w:spacing w:before="204" w:line="219" w:lineRule="auto"/>
        <w:ind w:left="2305"/>
        <w:rPr>
          <w:rFonts w:ascii="仿宋" w:eastAsia="仿宋" w:hAnsi="仿宋" w:cs="仿宋"/>
          <w:sz w:val="30"/>
          <w:szCs w:val="30"/>
          <w:lang w:eastAsia="zh-CN"/>
        </w:rPr>
        <w:sectPr w:rsidR="00F6518E">
          <w:headerReference w:type="default" r:id="rId8"/>
          <w:footerReference w:type="default" r:id="rId9"/>
          <w:pgSz w:w="11907" w:h="16659"/>
          <w:pgMar w:top="1" w:right="0" w:bottom="862" w:left="0" w:header="0" w:footer="636" w:gutter="0"/>
          <w:cols w:space="720"/>
        </w:sectPr>
      </w:pPr>
      <w:r>
        <w:rPr>
          <w:rFonts w:ascii="仿宋" w:eastAsia="仿宋" w:hAnsi="仿宋" w:cs="仿宋"/>
          <w:spacing w:val="-8"/>
          <w:sz w:val="30"/>
          <w:szCs w:val="30"/>
          <w:lang w:eastAsia="zh-CN"/>
        </w:rPr>
        <w:t>电</w:t>
      </w:r>
      <w:r>
        <w:rPr>
          <w:rFonts w:ascii="仿宋" w:eastAsia="仿宋" w:hAnsi="仿宋" w:cs="仿宋"/>
          <w:spacing w:val="-8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0"/>
          <w:szCs w:val="30"/>
          <w:lang w:eastAsia="zh-CN"/>
        </w:rPr>
        <w:t>话：</w:t>
      </w:r>
      <w:r>
        <w:rPr>
          <w:rFonts w:ascii="仿宋" w:eastAsia="仿宋" w:hAnsi="仿宋" w:cs="仿宋"/>
          <w:spacing w:val="3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0"/>
          <w:szCs w:val="30"/>
          <w:lang w:eastAsia="zh-CN"/>
        </w:rPr>
        <w:t>(8628)86620483</w:t>
      </w:r>
      <w:r>
        <w:rPr>
          <w:rFonts w:ascii="仿宋" w:eastAsia="仿宋" w:hAnsi="仿宋" w:cs="仿宋"/>
          <w:spacing w:val="2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30"/>
          <w:szCs w:val="30"/>
          <w:lang w:eastAsia="zh-CN"/>
        </w:rPr>
        <w:t>86</w:t>
      </w:r>
      <w:r>
        <w:rPr>
          <w:rFonts w:ascii="仿宋" w:eastAsia="仿宋" w:hAnsi="仿宋" w:cs="仿宋"/>
          <w:spacing w:val="-9"/>
          <w:sz w:val="30"/>
          <w:szCs w:val="30"/>
          <w:lang w:eastAsia="zh-CN"/>
        </w:rPr>
        <w:t>620484</w:t>
      </w:r>
      <w:r>
        <w:rPr>
          <w:rFonts w:ascii="仿宋" w:eastAsia="仿宋" w:hAnsi="仿宋" w:cs="仿宋"/>
          <w:spacing w:val="2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30"/>
          <w:szCs w:val="30"/>
          <w:lang w:eastAsia="zh-CN"/>
        </w:rPr>
        <w:t>86263137</w:t>
      </w:r>
    </w:p>
    <w:p w:rsidR="00F6518E" w:rsidRDefault="00E6385A">
      <w:pPr>
        <w:spacing w:before="194" w:line="368" w:lineRule="exact"/>
        <w:ind w:left="1926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position w:val="1"/>
          <w:sz w:val="28"/>
          <w:szCs w:val="28"/>
          <w:lang w:eastAsia="zh-CN"/>
        </w:rPr>
        <w:lastRenderedPageBreak/>
        <w:t>（一）时间安排</w:t>
      </w:r>
    </w:p>
    <w:p w:rsidR="00F6518E" w:rsidRDefault="00F6518E">
      <w:pPr>
        <w:spacing w:line="101" w:lineRule="exact"/>
        <w:rPr>
          <w:lang w:eastAsia="zh-CN"/>
        </w:rPr>
      </w:pPr>
    </w:p>
    <w:tbl>
      <w:tblPr>
        <w:tblStyle w:val="TableNormal"/>
        <w:tblW w:w="8866" w:type="dxa"/>
        <w:tblInd w:w="16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19"/>
        <w:gridCol w:w="2265"/>
        <w:gridCol w:w="3682"/>
      </w:tblGrid>
      <w:tr w:rsidR="00F6518E">
        <w:trPr>
          <w:trHeight w:val="558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60" w:line="220" w:lineRule="auto"/>
              <w:ind w:left="1228"/>
            </w:pPr>
            <w:r>
              <w:rPr>
                <w:spacing w:val="-7"/>
              </w:rPr>
              <w:t>项</w:t>
            </w:r>
            <w:r>
              <w:rPr>
                <w:spacing w:val="53"/>
              </w:rPr>
              <w:t xml:space="preserve"> </w:t>
            </w:r>
            <w:r>
              <w:rPr>
                <w:spacing w:val="-7"/>
              </w:rPr>
              <w:t>目</w:t>
            </w:r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60" w:line="219" w:lineRule="auto"/>
              <w:ind w:left="882"/>
            </w:pPr>
            <w:r>
              <w:rPr>
                <w:spacing w:val="-28"/>
              </w:rPr>
              <w:t>日</w:t>
            </w:r>
            <w:r>
              <w:rPr>
                <w:spacing w:val="13"/>
              </w:rPr>
              <w:t xml:space="preserve"> </w:t>
            </w:r>
            <w:r>
              <w:rPr>
                <w:spacing w:val="-28"/>
              </w:rPr>
              <w:t>期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60" w:line="219" w:lineRule="auto"/>
              <w:ind w:left="1568"/>
            </w:pPr>
            <w:r>
              <w:rPr>
                <w:spacing w:val="-16"/>
              </w:rPr>
              <w:t>时</w:t>
            </w:r>
            <w:r>
              <w:rPr>
                <w:spacing w:val="34"/>
              </w:rPr>
              <w:t xml:space="preserve"> </w:t>
            </w:r>
            <w:r>
              <w:rPr>
                <w:spacing w:val="-16"/>
              </w:rPr>
              <w:t>间</w:t>
            </w:r>
          </w:p>
        </w:tc>
      </w:tr>
      <w:tr w:rsidR="00F6518E">
        <w:trPr>
          <w:trHeight w:val="628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93" w:line="216" w:lineRule="auto"/>
              <w:ind w:left="386"/>
            </w:pPr>
            <w:proofErr w:type="spellStart"/>
            <w:r>
              <w:rPr>
                <w:spacing w:val="-2"/>
              </w:rPr>
              <w:t>展品进馆、展台布展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93" w:line="219" w:lineRule="auto"/>
              <w:ind w:left="192"/>
            </w:pPr>
            <w:r>
              <w:rPr>
                <w:rFonts w:hint="eastAsia"/>
                <w:spacing w:val="-14"/>
                <w:lang w:eastAsia="zh-CN"/>
              </w:rPr>
              <w:t>1</w:t>
            </w:r>
            <w:r>
              <w:rPr>
                <w:spacing w:val="-14"/>
              </w:rPr>
              <w:t>月</w:t>
            </w:r>
            <w:r>
              <w:rPr>
                <w:spacing w:val="-42"/>
              </w:rPr>
              <w:t xml:space="preserve"> </w:t>
            </w:r>
            <w:r>
              <w:rPr>
                <w:rFonts w:hint="eastAsia"/>
                <w:spacing w:val="-14"/>
                <w:lang w:eastAsia="zh-CN"/>
              </w:rPr>
              <w:t>21</w:t>
            </w:r>
            <w:r>
              <w:rPr>
                <w:spacing w:val="-14"/>
              </w:rPr>
              <w:t>日</w:t>
            </w:r>
            <w:r>
              <w:rPr>
                <w:spacing w:val="-14"/>
              </w:rPr>
              <w:t>—</w:t>
            </w:r>
            <w:r>
              <w:rPr>
                <w:spacing w:val="-91"/>
              </w:rPr>
              <w:t xml:space="preserve"> </w:t>
            </w:r>
            <w:r>
              <w:rPr>
                <w:rFonts w:hint="eastAsia"/>
                <w:spacing w:val="-14"/>
                <w:lang w:eastAsia="zh-CN"/>
              </w:rPr>
              <w:t>22</w:t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38" w:line="223" w:lineRule="auto"/>
              <w:ind w:left="844" w:right="699" w:hanging="9"/>
            </w:pPr>
            <w:r>
              <w:rPr>
                <w:rFonts w:hint="eastAsia"/>
                <w:spacing w:val="-7"/>
                <w:lang w:eastAsia="zh-CN"/>
              </w:rPr>
              <w:t>21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日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9:00—18:00,</w:t>
            </w:r>
            <w:r>
              <w:t xml:space="preserve">  </w:t>
            </w:r>
            <w:r>
              <w:rPr>
                <w:rFonts w:hint="eastAsia"/>
                <w:spacing w:val="-8"/>
                <w:lang w:eastAsia="zh-CN"/>
              </w:rPr>
              <w:t>22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日</w:t>
            </w:r>
            <w:r>
              <w:rPr>
                <w:spacing w:val="-37"/>
              </w:rPr>
              <w:t xml:space="preserve"> </w:t>
            </w:r>
            <w:r>
              <w:rPr>
                <w:spacing w:val="-8"/>
              </w:rPr>
              <w:t>9</w:t>
            </w:r>
            <w:r>
              <w:rPr>
                <w:spacing w:val="-8"/>
              </w:rPr>
              <w:t>：</w:t>
            </w:r>
            <w:r>
              <w:rPr>
                <w:spacing w:val="-8"/>
              </w:rPr>
              <w:t>00—21</w:t>
            </w:r>
            <w:r>
              <w:rPr>
                <w:spacing w:val="-8"/>
              </w:rPr>
              <w:t>：</w:t>
            </w:r>
            <w:r>
              <w:rPr>
                <w:spacing w:val="-8"/>
              </w:rPr>
              <w:t>00</w:t>
            </w:r>
          </w:p>
        </w:tc>
      </w:tr>
      <w:tr w:rsidR="00F6518E">
        <w:trPr>
          <w:trHeight w:val="551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55" w:line="216" w:lineRule="auto"/>
              <w:ind w:left="741"/>
            </w:pPr>
            <w:proofErr w:type="spellStart"/>
            <w:r>
              <w:rPr>
                <w:color w:val="FF0000"/>
                <w:spacing w:val="-1"/>
              </w:rPr>
              <w:t>标准展位布展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55" w:line="219" w:lineRule="auto"/>
              <w:ind w:left="578"/>
            </w:pPr>
            <w:r>
              <w:rPr>
                <w:rFonts w:hint="eastAsia"/>
                <w:color w:val="FF0000"/>
                <w:spacing w:val="-11"/>
                <w:lang w:eastAsia="zh-CN"/>
              </w:rPr>
              <w:t>1</w:t>
            </w:r>
            <w:r>
              <w:rPr>
                <w:color w:val="FF0000"/>
                <w:spacing w:val="-38"/>
              </w:rPr>
              <w:t xml:space="preserve"> </w:t>
            </w:r>
            <w:r>
              <w:rPr>
                <w:color w:val="FF0000"/>
                <w:spacing w:val="-11"/>
              </w:rPr>
              <w:t>月</w:t>
            </w:r>
            <w:r>
              <w:rPr>
                <w:color w:val="FF0000"/>
                <w:spacing w:val="-29"/>
              </w:rPr>
              <w:t xml:space="preserve"> </w:t>
            </w:r>
            <w:r>
              <w:rPr>
                <w:rFonts w:hint="eastAsia"/>
                <w:color w:val="FF0000"/>
                <w:spacing w:val="-11"/>
                <w:lang w:eastAsia="zh-CN"/>
              </w:rPr>
              <w:t>22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11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89" w:line="188" w:lineRule="auto"/>
              <w:ind w:left="1072"/>
            </w:pPr>
            <w:r>
              <w:rPr>
                <w:color w:val="FF0000"/>
              </w:rPr>
              <w:t>9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00—21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00</w:t>
            </w:r>
          </w:p>
        </w:tc>
      </w:tr>
      <w:tr w:rsidR="00F6518E">
        <w:trPr>
          <w:trHeight w:val="558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60" w:line="217" w:lineRule="auto"/>
              <w:ind w:left="1113"/>
            </w:pPr>
            <w:proofErr w:type="spellStart"/>
            <w:r>
              <w:rPr>
                <w:spacing w:val="-4"/>
              </w:rPr>
              <w:t>开幕式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61" w:line="219" w:lineRule="auto"/>
              <w:ind w:left="583"/>
            </w:pPr>
            <w:r>
              <w:rPr>
                <w:rFonts w:hint="eastAsia"/>
                <w:spacing w:val="-12"/>
                <w:lang w:eastAsia="zh-CN"/>
              </w:rPr>
              <w:t>1</w:t>
            </w:r>
            <w:r>
              <w:rPr>
                <w:spacing w:val="-12"/>
              </w:rPr>
              <w:t>月</w:t>
            </w:r>
            <w:r>
              <w:rPr>
                <w:spacing w:val="-31"/>
              </w:rPr>
              <w:t xml:space="preserve"> </w:t>
            </w:r>
            <w:r>
              <w:rPr>
                <w:rFonts w:hint="eastAsia"/>
                <w:spacing w:val="-12"/>
                <w:lang w:eastAsia="zh-CN"/>
              </w:rPr>
              <w:t>23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95" w:line="188" w:lineRule="auto"/>
              <w:ind w:left="1077"/>
            </w:pPr>
            <w:r>
              <w:rPr>
                <w:spacing w:val="-1"/>
              </w:rPr>
              <w:t>9</w:t>
            </w:r>
            <w:r>
              <w:rPr>
                <w:spacing w:val="-1"/>
              </w:rPr>
              <w:t>：</w:t>
            </w:r>
            <w:r>
              <w:rPr>
                <w:spacing w:val="-1"/>
              </w:rPr>
              <w:t>00—10</w:t>
            </w:r>
            <w:r>
              <w:rPr>
                <w:spacing w:val="-1"/>
              </w:rPr>
              <w:t>：</w:t>
            </w:r>
            <w:r>
              <w:rPr>
                <w:spacing w:val="-1"/>
              </w:rPr>
              <w:t>00</w:t>
            </w:r>
          </w:p>
        </w:tc>
      </w:tr>
      <w:tr w:rsidR="00F6518E">
        <w:trPr>
          <w:trHeight w:val="628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96" w:line="218" w:lineRule="auto"/>
              <w:ind w:left="894"/>
            </w:pPr>
            <w:proofErr w:type="spellStart"/>
            <w:r>
              <w:rPr>
                <w:spacing w:val="-7"/>
              </w:rPr>
              <w:t>向观众开放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40" w:line="222" w:lineRule="auto"/>
              <w:ind w:left="1061" w:right="105" w:hanging="934"/>
            </w:pPr>
            <w:r>
              <w:rPr>
                <w:rFonts w:hint="eastAsia"/>
                <w:spacing w:val="-18"/>
                <w:lang w:eastAsia="zh-CN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8"/>
              </w:rPr>
              <w:t>月</w:t>
            </w:r>
            <w:r>
              <w:rPr>
                <w:spacing w:val="-41"/>
              </w:rPr>
              <w:t xml:space="preserve"> </w:t>
            </w:r>
            <w:r>
              <w:rPr>
                <w:rFonts w:hint="eastAsia"/>
                <w:spacing w:val="-18"/>
                <w:lang w:eastAsia="zh-CN"/>
              </w:rPr>
              <w:t>23</w:t>
            </w:r>
            <w:r>
              <w:rPr>
                <w:spacing w:val="-18"/>
              </w:rPr>
              <w:t>日</w:t>
            </w:r>
            <w:r>
              <w:rPr>
                <w:spacing w:val="-18"/>
              </w:rPr>
              <w:t>—</w:t>
            </w:r>
            <w:r>
              <w:rPr>
                <w:spacing w:val="-96"/>
              </w:rPr>
              <w:t xml:space="preserve"> </w:t>
            </w:r>
            <w:r>
              <w:rPr>
                <w:rFonts w:hint="eastAsia"/>
                <w:spacing w:val="-18"/>
                <w:lang w:eastAsia="zh-CN"/>
              </w:rPr>
              <w:t>2</w:t>
            </w:r>
            <w:r>
              <w:rPr>
                <w:spacing w:val="-18"/>
              </w:rPr>
              <w:t>月</w:t>
            </w:r>
            <w:r>
              <w:rPr>
                <w:spacing w:val="-45"/>
              </w:rPr>
              <w:t xml:space="preserve"> </w:t>
            </w:r>
            <w:r>
              <w:rPr>
                <w:rFonts w:hint="eastAsia"/>
                <w:spacing w:val="-18"/>
                <w:lang w:eastAsia="zh-CN"/>
              </w:rPr>
              <w:t>4</w:t>
            </w:r>
            <w:r>
              <w:t xml:space="preserve"> </w:t>
            </w:r>
            <w: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74" w:line="188" w:lineRule="auto"/>
              <w:ind w:left="1077"/>
            </w:pPr>
            <w:r>
              <w:rPr>
                <w:spacing w:val="-1"/>
              </w:rPr>
              <w:t>9</w:t>
            </w:r>
            <w:r>
              <w:rPr>
                <w:spacing w:val="-1"/>
              </w:rPr>
              <w:t>：</w:t>
            </w:r>
            <w:r>
              <w:rPr>
                <w:spacing w:val="-1"/>
              </w:rPr>
              <w:t>00—17</w:t>
            </w:r>
            <w:r>
              <w:rPr>
                <w:spacing w:val="-1"/>
              </w:rPr>
              <w:t>：</w:t>
            </w:r>
            <w:r>
              <w:rPr>
                <w:spacing w:val="-1"/>
              </w:rPr>
              <w:t>30</w:t>
            </w:r>
          </w:p>
        </w:tc>
      </w:tr>
      <w:tr w:rsidR="00F6518E">
        <w:trPr>
          <w:trHeight w:val="554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60" w:line="217" w:lineRule="auto"/>
              <w:ind w:left="15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关闭所有设备及断水断电</w:t>
            </w:r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60" w:line="219" w:lineRule="auto"/>
              <w:ind w:left="643"/>
            </w:pPr>
            <w:r>
              <w:rPr>
                <w:rFonts w:hint="eastAsia"/>
                <w:spacing w:val="-13"/>
                <w:lang w:eastAsia="zh-CN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rFonts w:hint="eastAsia"/>
                <w:spacing w:val="-13"/>
                <w:lang w:eastAsia="zh-CN"/>
              </w:rPr>
              <w:t>4</w:t>
            </w:r>
            <w:r>
              <w:rPr>
                <w:spacing w:val="-13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94" w:line="188" w:lineRule="auto"/>
              <w:ind w:left="1501"/>
            </w:pPr>
            <w:r>
              <w:rPr>
                <w:spacing w:val="-3"/>
              </w:rPr>
              <w:t>17</w:t>
            </w:r>
            <w:r>
              <w:rPr>
                <w:spacing w:val="-3"/>
              </w:rPr>
              <w:t>：</w:t>
            </w:r>
            <w:r>
              <w:rPr>
                <w:spacing w:val="-3"/>
              </w:rPr>
              <w:t>00</w:t>
            </w:r>
          </w:p>
        </w:tc>
      </w:tr>
      <w:tr w:rsidR="00F6518E">
        <w:trPr>
          <w:trHeight w:val="552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58" w:line="219" w:lineRule="auto"/>
              <w:ind w:left="988"/>
            </w:pPr>
            <w:proofErr w:type="spellStart"/>
            <w:r>
              <w:rPr>
                <w:spacing w:val="-3"/>
              </w:rPr>
              <w:t>拆除展品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58" w:line="219" w:lineRule="auto"/>
              <w:ind w:left="643"/>
            </w:pPr>
            <w:r>
              <w:rPr>
                <w:rFonts w:hint="eastAsia"/>
                <w:spacing w:val="-13"/>
                <w:lang w:eastAsia="zh-CN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rFonts w:hint="eastAsia"/>
                <w:spacing w:val="-13"/>
                <w:lang w:eastAsia="zh-CN"/>
              </w:rPr>
              <w:t>4</w:t>
            </w:r>
            <w:r>
              <w:rPr>
                <w:spacing w:val="-13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92" w:line="188" w:lineRule="auto"/>
              <w:ind w:left="1081"/>
            </w:pPr>
            <w:r>
              <w:rPr>
                <w:spacing w:val="-2"/>
              </w:rPr>
              <w:t>17</w:t>
            </w:r>
            <w:r>
              <w:rPr>
                <w:spacing w:val="-2"/>
              </w:rPr>
              <w:t>：</w:t>
            </w:r>
            <w:r>
              <w:rPr>
                <w:spacing w:val="-2"/>
              </w:rPr>
              <w:t>00—19:00</w:t>
            </w:r>
          </w:p>
        </w:tc>
      </w:tr>
      <w:tr w:rsidR="00F6518E">
        <w:trPr>
          <w:trHeight w:val="558"/>
        </w:trPr>
        <w:tc>
          <w:tcPr>
            <w:tcW w:w="2919" w:type="dxa"/>
          </w:tcPr>
          <w:p w:rsidR="00F6518E" w:rsidRDefault="00E6385A">
            <w:pPr>
              <w:pStyle w:val="TableText"/>
              <w:spacing w:before="160" w:line="217" w:lineRule="auto"/>
              <w:ind w:left="748"/>
            </w:pPr>
            <w:proofErr w:type="spellStart"/>
            <w:r>
              <w:rPr>
                <w:spacing w:val="-2"/>
              </w:rPr>
              <w:t>特装展台拆展</w:t>
            </w:r>
            <w:proofErr w:type="spellEnd"/>
          </w:p>
        </w:tc>
        <w:tc>
          <w:tcPr>
            <w:tcW w:w="2265" w:type="dxa"/>
          </w:tcPr>
          <w:p w:rsidR="00F6518E" w:rsidRDefault="00E6385A">
            <w:pPr>
              <w:pStyle w:val="TableText"/>
              <w:spacing w:before="160" w:line="219" w:lineRule="auto"/>
              <w:ind w:left="643"/>
            </w:pPr>
            <w:r>
              <w:rPr>
                <w:rFonts w:hint="eastAsia"/>
                <w:spacing w:val="-13"/>
                <w:lang w:eastAsia="zh-CN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rFonts w:hint="eastAsia"/>
                <w:spacing w:val="-35"/>
                <w:lang w:eastAsia="zh-CN"/>
              </w:rPr>
              <w:t>4</w:t>
            </w:r>
            <w:r>
              <w:rPr>
                <w:spacing w:val="-13"/>
              </w:rPr>
              <w:t>日</w:t>
            </w:r>
          </w:p>
        </w:tc>
        <w:tc>
          <w:tcPr>
            <w:tcW w:w="3682" w:type="dxa"/>
          </w:tcPr>
          <w:p w:rsidR="00F6518E" w:rsidRDefault="00E6385A">
            <w:pPr>
              <w:pStyle w:val="TableText"/>
              <w:spacing w:before="195" w:line="188" w:lineRule="auto"/>
              <w:ind w:left="1081"/>
            </w:pPr>
            <w:r>
              <w:rPr>
                <w:spacing w:val="-2"/>
              </w:rPr>
              <w:t>19</w:t>
            </w:r>
            <w:r>
              <w:rPr>
                <w:spacing w:val="-2"/>
              </w:rPr>
              <w:t>：</w:t>
            </w:r>
            <w:r>
              <w:rPr>
                <w:spacing w:val="-2"/>
              </w:rPr>
              <w:t>00—24:00</w:t>
            </w:r>
          </w:p>
        </w:tc>
      </w:tr>
    </w:tbl>
    <w:p w:rsidR="00F6518E" w:rsidRDefault="00E6385A">
      <w:pPr>
        <w:spacing w:before="112" w:line="217" w:lineRule="auto"/>
        <w:ind w:left="22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2"/>
          <w:sz w:val="28"/>
          <w:szCs w:val="28"/>
        </w:rPr>
        <w:t>（二）</w:t>
      </w:r>
      <w:r>
        <w:rPr>
          <w:rFonts w:ascii="仿宋" w:eastAsia="仿宋" w:hAnsi="仿宋" w:cs="仿宋"/>
          <w:spacing w:val="-27"/>
          <w:sz w:val="28"/>
          <w:szCs w:val="28"/>
        </w:rPr>
        <w:t xml:space="preserve"> </w:t>
      </w:r>
      <w:proofErr w:type="spellStart"/>
      <w:r>
        <w:rPr>
          <w:rFonts w:ascii="仿宋" w:eastAsia="仿宋" w:hAnsi="仿宋" w:cs="仿宋"/>
          <w:spacing w:val="-12"/>
          <w:sz w:val="28"/>
          <w:szCs w:val="28"/>
        </w:rPr>
        <w:t>参展单位报到</w:t>
      </w:r>
      <w:proofErr w:type="spellEnd"/>
    </w:p>
    <w:p w:rsidR="00F6518E" w:rsidRDefault="00E6385A">
      <w:pPr>
        <w:spacing w:before="109" w:line="219" w:lineRule="auto"/>
        <w:ind w:left="225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时间：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 xml:space="preserve"> 202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4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21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日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1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22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日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8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30—18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00</w:t>
      </w:r>
      <w:r>
        <w:rPr>
          <w:rFonts w:ascii="仿宋" w:eastAsia="仿宋" w:hAnsi="仿宋" w:cs="仿宋"/>
          <w:spacing w:val="3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）</w:t>
      </w:r>
    </w:p>
    <w:p w:rsidR="00F6518E" w:rsidRDefault="00E6385A">
      <w:pPr>
        <w:spacing w:before="109" w:line="254" w:lineRule="auto"/>
        <w:ind w:left="2230" w:right="1283" w:firstLine="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报到地点</w:t>
      </w:r>
      <w:r>
        <w:rPr>
          <w:rFonts w:ascii="仿宋" w:eastAsia="仿宋" w:hAnsi="仿宋" w:cs="仿宋" w:hint="eastAsia"/>
          <w:spacing w:val="-7"/>
          <w:sz w:val="28"/>
          <w:szCs w:val="28"/>
          <w:lang w:eastAsia="zh-CN"/>
        </w:rPr>
        <w:t>: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成都新国际会展中心</w:t>
      </w:r>
      <w:r>
        <w:rPr>
          <w:rFonts w:ascii="仿宋" w:eastAsia="仿宋" w:hAnsi="仿宋" w:cs="仿宋"/>
          <w:spacing w:val="-3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46"/>
          <w:sz w:val="28"/>
          <w:szCs w:val="28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号馆门口</w:t>
      </w:r>
      <w:proofErr w:type="gramEnd"/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玻璃房（组委会办公室）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展馆地址</w:t>
      </w:r>
      <w:r>
        <w:rPr>
          <w:rFonts w:ascii="仿宋" w:eastAsia="仿宋" w:hAnsi="仿宋" w:cs="仿宋" w:hint="eastAsia"/>
          <w:spacing w:val="-2"/>
          <w:sz w:val="28"/>
          <w:szCs w:val="28"/>
          <w:lang w:eastAsia="zh-CN"/>
        </w:rPr>
        <w:t>: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成都市武侯区世纪城路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198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号世纪城国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际会展中心</w:t>
      </w:r>
    </w:p>
    <w:p w:rsidR="00F6518E" w:rsidRDefault="00E6385A">
      <w:pPr>
        <w:spacing w:before="109" w:line="216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（三）</w:t>
      </w:r>
      <w:r>
        <w:rPr>
          <w:rFonts w:ascii="仿宋" w:eastAsia="仿宋" w:hAnsi="仿宋" w:cs="仿宋"/>
          <w:spacing w:val="-3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提交资料</w:t>
      </w:r>
    </w:p>
    <w:p w:rsidR="00F6518E" w:rsidRDefault="00E6385A">
      <w:pPr>
        <w:spacing w:before="115" w:line="216" w:lineRule="auto"/>
        <w:ind w:left="223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参展单位报到，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办理参展证件及相关手续请携带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以下列有效证明：</w:t>
      </w:r>
    </w:p>
    <w:p w:rsidR="00F6518E" w:rsidRDefault="00E6385A">
      <w:pPr>
        <w:spacing w:before="111" w:line="218" w:lineRule="auto"/>
        <w:ind w:left="2231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A</w:t>
      </w:r>
      <w:r>
        <w:rPr>
          <w:rFonts w:ascii="仿宋" w:eastAsia="仿宋" w:hAnsi="仿宋" w:cs="仿宋"/>
          <w:sz w:val="28"/>
          <w:szCs w:val="28"/>
          <w:lang w:eastAsia="zh-CN"/>
        </w:rPr>
        <w:t>、生产厂家（复印件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盖鲜章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）</w:t>
      </w:r>
    </w:p>
    <w:p w:rsidR="00F6518E" w:rsidRDefault="00E6385A">
      <w:pPr>
        <w:spacing w:before="109" w:line="441" w:lineRule="exact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position w:val="1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3"/>
          <w:position w:val="11"/>
          <w:sz w:val="28"/>
          <w:szCs w:val="28"/>
          <w:lang w:eastAsia="zh-CN"/>
        </w:rPr>
        <w:t>、营业执照（副本）</w:t>
      </w:r>
    </w:p>
    <w:p w:rsidR="00F6518E" w:rsidRDefault="00E6385A">
      <w:pPr>
        <w:spacing w:before="1" w:line="218" w:lineRule="auto"/>
        <w:ind w:left="22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、食品经营许可证</w:t>
      </w:r>
    </w:p>
    <w:p w:rsidR="00F6518E" w:rsidRDefault="00E6385A">
      <w:pPr>
        <w:spacing w:before="107" w:line="219" w:lineRule="auto"/>
        <w:ind w:left="225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、生产许可证（即</w:t>
      </w:r>
      <w:r>
        <w:rPr>
          <w:rFonts w:ascii="仿宋" w:eastAsia="仿宋" w:hAnsi="仿宋" w:cs="仿宋"/>
          <w:spacing w:val="-4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SC</w:t>
      </w:r>
      <w:r>
        <w:rPr>
          <w:rFonts w:ascii="仿宋" w:eastAsia="仿宋" w:hAnsi="仿宋" w:cs="仿宋"/>
          <w:spacing w:val="-4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证）</w:t>
      </w:r>
    </w:p>
    <w:p w:rsidR="00F6518E" w:rsidRDefault="00E6385A">
      <w:pPr>
        <w:spacing w:before="108" w:line="441" w:lineRule="exact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position w:val="11"/>
          <w:sz w:val="28"/>
          <w:szCs w:val="28"/>
          <w:lang w:eastAsia="zh-CN"/>
        </w:rPr>
        <w:t>4</w:t>
      </w:r>
      <w:r>
        <w:rPr>
          <w:rFonts w:ascii="仿宋" w:eastAsia="仿宋" w:hAnsi="仿宋" w:cs="仿宋" w:hint="eastAsia"/>
          <w:spacing w:val="-5"/>
          <w:position w:val="11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5"/>
          <w:position w:val="11"/>
          <w:sz w:val="28"/>
          <w:szCs w:val="28"/>
          <w:lang w:eastAsia="zh-CN"/>
        </w:rPr>
        <w:t>质检报告（每个单品的）</w:t>
      </w:r>
    </w:p>
    <w:p w:rsidR="00F6518E" w:rsidRDefault="00E6385A">
      <w:pPr>
        <w:spacing w:before="1" w:line="218" w:lineRule="auto"/>
        <w:ind w:left="224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、参展协议</w:t>
      </w:r>
    </w:p>
    <w:p w:rsidR="00F6518E" w:rsidRDefault="00E6385A">
      <w:pPr>
        <w:spacing w:before="108" w:line="219" w:lineRule="auto"/>
        <w:ind w:left="2231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B</w:t>
      </w:r>
      <w:r>
        <w:rPr>
          <w:rFonts w:ascii="仿宋" w:eastAsia="仿宋" w:hAnsi="仿宋" w:cs="仿宋"/>
          <w:sz w:val="28"/>
          <w:szCs w:val="28"/>
          <w:lang w:eastAsia="zh-CN"/>
        </w:rPr>
        <w:t>、非生产厂家（代理商、经销商、个体）</w:t>
      </w:r>
    </w:p>
    <w:p w:rsidR="00F6518E" w:rsidRDefault="00E6385A">
      <w:pPr>
        <w:spacing w:before="107" w:line="442" w:lineRule="exact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position w:val="1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3"/>
          <w:position w:val="11"/>
          <w:sz w:val="28"/>
          <w:szCs w:val="28"/>
          <w:lang w:eastAsia="zh-CN"/>
        </w:rPr>
        <w:t>、营业执照（副本）</w:t>
      </w:r>
    </w:p>
    <w:p w:rsidR="00F6518E" w:rsidRDefault="00E6385A">
      <w:pPr>
        <w:spacing w:before="1" w:line="218" w:lineRule="auto"/>
        <w:ind w:left="22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、食品经营许可证</w:t>
      </w:r>
    </w:p>
    <w:p w:rsidR="00F6518E" w:rsidRDefault="00E6385A">
      <w:pPr>
        <w:spacing w:before="108" w:line="216" w:lineRule="auto"/>
        <w:ind w:left="225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、生产厂家资料</w:t>
      </w: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</w:pPr>
    </w:p>
    <w:p w:rsidR="00F6518E" w:rsidRDefault="00F6518E">
      <w:pPr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10"/>
          <w:footerReference w:type="default" r:id="rId11"/>
          <w:pgSz w:w="11907" w:h="16659"/>
          <w:pgMar w:top="1" w:right="0" w:bottom="862" w:left="0" w:header="0" w:footer="636" w:gutter="0"/>
          <w:cols w:space="720"/>
        </w:sectPr>
      </w:pPr>
    </w:p>
    <w:p w:rsidR="00F6518E" w:rsidRDefault="00E6385A">
      <w:pPr>
        <w:spacing w:before="330" w:line="217" w:lineRule="auto"/>
        <w:ind w:left="21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lastRenderedPageBreak/>
        <w:t>4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、销售授权委托书</w:t>
      </w:r>
    </w:p>
    <w:p w:rsidR="00F6518E" w:rsidRDefault="00E6385A">
      <w:pPr>
        <w:spacing w:before="114" w:line="218" w:lineRule="auto"/>
        <w:ind w:left="2232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C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、其他补充事项</w:t>
      </w:r>
    </w:p>
    <w:p w:rsidR="00F6518E" w:rsidRDefault="00E6385A">
      <w:pPr>
        <w:spacing w:before="109" w:line="253" w:lineRule="auto"/>
        <w:ind w:left="2239" w:right="1722" w:firstLine="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、若是委托其他厂家生产，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还需提供委托</w:t>
      </w:r>
      <w:proofErr w:type="gramStart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加工书</w:t>
      </w:r>
      <w:proofErr w:type="gramEnd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及生产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厂家资料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、进口商品还需提供海关检疫手续及卫生许可证书</w:t>
      </w:r>
    </w:p>
    <w:p w:rsidR="00F6518E" w:rsidRDefault="00E6385A">
      <w:pPr>
        <w:spacing w:before="112" w:line="219" w:lineRule="auto"/>
        <w:ind w:left="225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、特装企业还需提供装修效果图</w:t>
      </w:r>
    </w:p>
    <w:p w:rsidR="00F6518E" w:rsidRDefault="00E6385A">
      <w:pPr>
        <w:spacing w:before="108" w:line="216" w:lineRule="auto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、参展协议等相关材料可直接百度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四川新春年货购物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节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”</w:t>
      </w:r>
      <w:proofErr w:type="gramStart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官网下载</w:t>
      </w:r>
      <w:proofErr w:type="gramEnd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。</w:t>
      </w:r>
    </w:p>
    <w:p w:rsidR="00F6518E" w:rsidRDefault="00E6385A">
      <w:pPr>
        <w:spacing w:before="110" w:line="219" w:lineRule="auto"/>
        <w:ind w:left="21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7"/>
          <w:sz w:val="28"/>
          <w:szCs w:val="28"/>
          <w:lang w:eastAsia="zh-CN"/>
        </w:rPr>
        <w:t>（四）</w:t>
      </w:r>
      <w:r>
        <w:rPr>
          <w:rFonts w:ascii="仿宋" w:eastAsia="仿宋" w:hAnsi="仿宋" w:cs="仿宋"/>
          <w:spacing w:val="-2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  <w:lang w:eastAsia="zh-CN"/>
        </w:rPr>
        <w:t>证件管理</w:t>
      </w:r>
    </w:p>
    <w:p w:rsidR="00F6518E" w:rsidRDefault="00E6385A">
      <w:pPr>
        <w:spacing w:before="111" w:line="219" w:lineRule="auto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、指导原则</w:t>
      </w:r>
    </w:p>
    <w:p w:rsidR="00F6518E" w:rsidRDefault="00E6385A">
      <w:pPr>
        <w:spacing w:before="105" w:line="255" w:lineRule="auto"/>
        <w:ind w:left="1674" w:right="1072" w:firstLine="55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保证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购物节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各项工作规范、有序进行，提高展览会现场管理水平，</w:t>
      </w:r>
      <w:r>
        <w:rPr>
          <w:rFonts w:ascii="仿宋" w:eastAsia="仿宋" w:hAnsi="仿宋" w:cs="仿宋"/>
          <w:spacing w:val="1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方便参展参会人员。</w:t>
      </w:r>
    </w:p>
    <w:p w:rsidR="00F6518E" w:rsidRDefault="00E6385A">
      <w:pPr>
        <w:spacing w:before="109" w:line="219" w:lineRule="auto"/>
        <w:ind w:left="22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、证件使用与发放</w:t>
      </w:r>
    </w:p>
    <w:p w:rsidR="00F6518E" w:rsidRDefault="00E6385A">
      <w:pPr>
        <w:spacing w:before="108" w:line="254" w:lineRule="auto"/>
        <w:ind w:left="1668" w:right="1147" w:firstLine="54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）展位证、参展证：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各参展单位工作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人员使用，参展单位人员到现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场报到处领取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(1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48"/>
          <w:sz w:val="28"/>
          <w:szCs w:val="28"/>
          <w:lang w:eastAsia="zh-CN"/>
        </w:rPr>
        <w:t>21</w:t>
      </w:r>
      <w:r>
        <w:rPr>
          <w:rFonts w:ascii="仿宋" w:eastAsia="仿宋" w:hAnsi="仿宋" w:cs="仿宋" w:hint="eastAsia"/>
          <w:spacing w:val="-48"/>
          <w:sz w:val="28"/>
          <w:szCs w:val="28"/>
          <w:lang w:eastAsia="zh-CN"/>
        </w:rPr>
        <w:t>日——</w:t>
      </w:r>
      <w:r>
        <w:rPr>
          <w:rFonts w:ascii="仿宋" w:eastAsia="仿宋" w:hAnsi="仿宋" w:cs="仿宋" w:hint="eastAsia"/>
          <w:spacing w:val="-13"/>
          <w:sz w:val="28"/>
          <w:szCs w:val="28"/>
          <w:lang w:eastAsia="zh-CN"/>
        </w:rPr>
        <w:t>22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日发放</w:t>
      </w:r>
      <w:r>
        <w:rPr>
          <w:rFonts w:ascii="仿宋" w:eastAsia="仿宋" w:hAnsi="仿宋" w:cs="仿宋"/>
          <w:spacing w:val="-20"/>
          <w:sz w:val="28"/>
          <w:szCs w:val="28"/>
          <w:lang w:eastAsia="zh-CN"/>
        </w:rPr>
        <w:t>）；</w:t>
      </w:r>
    </w:p>
    <w:p w:rsidR="00F6518E" w:rsidRDefault="00E6385A">
      <w:pPr>
        <w:spacing w:before="110" w:line="253" w:lineRule="auto"/>
        <w:ind w:left="2215" w:right="115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5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媒体证：大会邀请的新闻记者使用，媒体记者到现场宣传组领取；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z w:val="28"/>
          <w:szCs w:val="28"/>
          <w:lang w:eastAsia="zh-CN"/>
        </w:rPr>
        <w:t>）施工证、布撤展证：布撤展施工人员使用；</w:t>
      </w:r>
    </w:p>
    <w:p w:rsidR="00F6518E" w:rsidRDefault="00E6385A">
      <w:pPr>
        <w:spacing w:before="110" w:line="219" w:lineRule="auto"/>
        <w:ind w:left="224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、证件办理</w:t>
      </w:r>
    </w:p>
    <w:p w:rsidR="00F6518E" w:rsidRDefault="00E6385A">
      <w:pPr>
        <w:spacing w:before="110" w:line="218" w:lineRule="auto"/>
        <w:ind w:left="221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）各参展企业的相关费用到账后，方可向组委会领取上述证件。</w:t>
      </w:r>
    </w:p>
    <w:p w:rsidR="00F6518E" w:rsidRDefault="00E6385A">
      <w:pPr>
        <w:spacing w:before="109" w:line="254" w:lineRule="auto"/>
        <w:ind w:left="1681" w:right="1145" w:firstLine="53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）</w:t>
      </w:r>
      <w:proofErr w:type="gramStart"/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参展证</w:t>
      </w:r>
      <w:proofErr w:type="gramEnd"/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发放原则：每个标准展位免费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提供</w:t>
      </w:r>
      <w:proofErr w:type="gramStart"/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参展证</w:t>
      </w:r>
      <w:proofErr w:type="gramEnd"/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58"/>
          <w:sz w:val="28"/>
          <w:szCs w:val="28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个</w:t>
      </w:r>
      <w:proofErr w:type="gramEnd"/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，特装展位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酌情发放。</w:t>
      </w:r>
    </w:p>
    <w:p w:rsidR="00F6518E" w:rsidRDefault="00E6385A">
      <w:pPr>
        <w:spacing w:before="110" w:line="218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）特装展位施工需办理施工证，与特装施工手续一同办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理。</w:t>
      </w:r>
    </w:p>
    <w:p w:rsidR="00F6518E" w:rsidRDefault="00E6385A">
      <w:pPr>
        <w:spacing w:before="108" w:line="219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（五）</w:t>
      </w:r>
      <w:r>
        <w:rPr>
          <w:rFonts w:ascii="仿宋" w:eastAsia="仿宋" w:hAnsi="仿宋" w:cs="仿宋"/>
          <w:spacing w:val="-2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证件使用要求</w:t>
      </w:r>
    </w:p>
    <w:p w:rsidR="00F6518E" w:rsidRDefault="00E6385A">
      <w:pPr>
        <w:spacing w:before="108" w:line="442" w:lineRule="exact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"/>
          <w:position w:val="11"/>
          <w:sz w:val="28"/>
          <w:szCs w:val="28"/>
          <w:lang w:eastAsia="zh-CN"/>
        </w:rPr>
        <w:t>、所有与会人员都应佩戴组委会统一发放的证件，并按照证件使用要</w:t>
      </w:r>
    </w:p>
    <w:p w:rsidR="00F6518E" w:rsidRDefault="00E6385A">
      <w:pPr>
        <w:spacing w:before="1" w:line="218" w:lineRule="auto"/>
        <w:ind w:left="16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求，</w:t>
      </w:r>
      <w:r>
        <w:rPr>
          <w:rFonts w:ascii="仿宋" w:eastAsia="仿宋" w:hAnsi="仿宋" w:cs="仿宋"/>
          <w:spacing w:val="-2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参加展览会的活动。</w:t>
      </w:r>
    </w:p>
    <w:p w:rsidR="00F6518E" w:rsidRDefault="00E6385A">
      <w:pPr>
        <w:spacing w:before="108" w:line="254" w:lineRule="auto"/>
        <w:ind w:left="1669" w:right="1212" w:firstLine="57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、各种证件只限持证者本人使用，不得转借他人；如发现有转借者，</w:t>
      </w:r>
      <w:r>
        <w:rPr>
          <w:rFonts w:ascii="仿宋" w:eastAsia="仿宋" w:hAnsi="仿宋" w:cs="仿宋"/>
          <w:spacing w:val="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其证件予以没收。</w:t>
      </w:r>
    </w:p>
    <w:p w:rsidR="00F6518E" w:rsidRDefault="00E6385A">
      <w:pPr>
        <w:spacing w:before="110" w:line="216" w:lineRule="auto"/>
        <w:ind w:left="225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、各种证件只能在规定的时间、地点使用，不得交互使用。</w:t>
      </w:r>
    </w:p>
    <w:p w:rsidR="00F6518E" w:rsidRDefault="00E6385A">
      <w:pPr>
        <w:spacing w:before="111" w:line="254" w:lineRule="auto"/>
        <w:ind w:left="1669" w:right="1054" w:firstLine="568"/>
        <w:rPr>
          <w:rFonts w:ascii="仿宋" w:eastAsia="仿宋" w:hAnsi="仿宋" w:cs="仿宋"/>
          <w:spacing w:val="-2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、为方便各参展单位人员在展览开放前做好各项准备工作，展览期间，</w:t>
      </w:r>
      <w:r>
        <w:rPr>
          <w:rFonts w:ascii="仿宋" w:eastAsia="仿宋" w:hAnsi="仿宋" w:cs="仿宋"/>
          <w:spacing w:val="1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每天开馆时间为上午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 xml:space="preserve"> 9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00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，参展代表须提前</w:t>
      </w:r>
      <w:r>
        <w:rPr>
          <w:rFonts w:ascii="仿宋" w:eastAsia="仿宋" w:hAnsi="仿宋" w:cs="仿宋"/>
          <w:spacing w:val="-2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30</w:t>
      </w:r>
      <w:r>
        <w:rPr>
          <w:rFonts w:ascii="仿宋" w:eastAsia="仿宋" w:hAnsi="仿宋" w:cs="仿宋"/>
          <w:spacing w:val="-5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分钟进场，进入展览馆</w:t>
      </w:r>
    </w:p>
    <w:p w:rsidR="00F6518E" w:rsidRDefault="00F6518E">
      <w:pPr>
        <w:spacing w:before="111" w:line="254" w:lineRule="auto"/>
        <w:ind w:left="1669" w:right="1054" w:firstLine="568"/>
        <w:rPr>
          <w:rFonts w:ascii="仿宋" w:eastAsia="仿宋" w:hAnsi="仿宋" w:cs="仿宋"/>
          <w:spacing w:val="-2"/>
          <w:sz w:val="28"/>
          <w:szCs w:val="28"/>
          <w:lang w:eastAsia="zh-CN"/>
        </w:rPr>
      </w:pPr>
    </w:p>
    <w:p w:rsidR="00F6518E" w:rsidRDefault="00F6518E">
      <w:pPr>
        <w:spacing w:before="111" w:line="254" w:lineRule="auto"/>
        <w:ind w:left="1669" w:right="1054" w:firstLine="568"/>
        <w:rPr>
          <w:rFonts w:ascii="仿宋" w:eastAsia="仿宋" w:hAnsi="仿宋" w:cs="仿宋"/>
          <w:spacing w:val="-2"/>
          <w:sz w:val="28"/>
          <w:szCs w:val="28"/>
          <w:lang w:eastAsia="zh-CN"/>
        </w:rPr>
        <w:sectPr w:rsidR="00F6518E">
          <w:headerReference w:type="default" r:id="rId12"/>
          <w:footerReference w:type="default" r:id="rId13"/>
          <w:pgSz w:w="11907" w:h="16659"/>
          <w:pgMar w:top="1" w:right="0" w:bottom="862" w:left="0" w:header="0" w:footer="636" w:gutter="0"/>
          <w:cols w:space="720"/>
        </w:sectPr>
      </w:pPr>
    </w:p>
    <w:p w:rsidR="00F6518E" w:rsidRDefault="00E6385A">
      <w:pPr>
        <w:spacing w:before="330" w:line="216" w:lineRule="auto"/>
        <w:ind w:left="168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lastRenderedPageBreak/>
        <w:t>必须佩带证件。</w:t>
      </w:r>
    </w:p>
    <w:p w:rsidR="00F6518E" w:rsidRDefault="00E6385A">
      <w:pPr>
        <w:spacing w:before="130" w:line="219" w:lineRule="auto"/>
        <w:ind w:left="207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（六）</w:t>
      </w:r>
      <w:r>
        <w:rPr>
          <w:rFonts w:ascii="仿宋" w:eastAsia="仿宋" w:hAnsi="仿宋" w:cs="仿宋"/>
          <w:spacing w:val="-3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其它注意事项</w:t>
      </w:r>
    </w:p>
    <w:p w:rsidR="00F6518E" w:rsidRDefault="00E6385A">
      <w:pPr>
        <w:spacing w:before="128" w:line="219" w:lineRule="auto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、展厅内禁止吸烟。</w:t>
      </w:r>
    </w:p>
    <w:p w:rsidR="00F6518E" w:rsidRDefault="00E6385A">
      <w:pPr>
        <w:spacing w:before="130" w:line="303" w:lineRule="auto"/>
        <w:ind w:left="1677" w:right="105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、参展企业必须服从大会统一管理，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禁止私自转让、拆分或合并展位，</w:t>
      </w:r>
      <w:r>
        <w:rPr>
          <w:rFonts w:ascii="仿宋" w:eastAsia="仿宋" w:hAnsi="仿宋" w:cs="仿宋"/>
          <w:spacing w:val="1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一经发现，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立即取消其参展资格。参展产品必须与参</w:t>
      </w: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展申请内容一致，</w:t>
      </w:r>
      <w:r>
        <w:rPr>
          <w:rFonts w:ascii="仿宋" w:eastAsia="仿宋" w:hAnsi="仿宋" w:cs="仿宋"/>
          <w:spacing w:val="-3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中途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更换产品必须经组委会同意。否则，</w:t>
      </w:r>
      <w:r>
        <w:rPr>
          <w:rFonts w:ascii="仿宋" w:eastAsia="仿宋" w:hAnsi="仿宋" w:cs="仿宋"/>
          <w:spacing w:val="3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组委会有</w:t>
      </w: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权取消其参展资格，</w:t>
      </w: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  <w:lang w:eastAsia="zh-CN"/>
        </w:rPr>
        <w:t>乙方所交</w:t>
      </w:r>
    </w:p>
    <w:p w:rsidR="00F6518E" w:rsidRDefault="00E6385A">
      <w:pPr>
        <w:spacing w:line="220" w:lineRule="auto"/>
        <w:ind w:left="1677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纳参展费用不予退还。</w:t>
      </w:r>
    </w:p>
    <w:p w:rsidR="00F6518E" w:rsidRDefault="00E6385A">
      <w:pPr>
        <w:spacing w:before="128" w:line="303" w:lineRule="auto"/>
        <w:ind w:left="1673" w:right="1066" w:firstLine="577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、请参展单位自行保管好贵重展品及个人贵重物品。个人重要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证件及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贵重物品一般不要带入展场。每天展览完毕后，最好将贵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重展品锁入柜中并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将个人物品随身携带出馆。组委会将在展览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现场设立</w:t>
      </w:r>
      <w:r>
        <w:rPr>
          <w:rFonts w:ascii="仿宋" w:eastAsia="仿宋" w:hAnsi="仿宋" w:cs="仿宋"/>
          <w:spacing w:val="-4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24</w:t>
      </w:r>
      <w:r>
        <w:rPr>
          <w:rFonts w:ascii="仿宋" w:eastAsia="仿宋" w:hAnsi="仿宋" w:cs="仿宋"/>
          <w:spacing w:val="-5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小时保安，但不保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证没有盗窃案件的发生。请参展单位自行保管好贵重展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品及个人贵重物品。</w:t>
      </w:r>
    </w:p>
    <w:p w:rsidR="00F6518E" w:rsidRDefault="00E6385A">
      <w:pPr>
        <w:spacing w:line="216" w:lineRule="auto"/>
        <w:ind w:left="1687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一旦发生物品被盗，请参展单位尽快到展场公安办公室报案。</w:t>
      </w:r>
    </w:p>
    <w:p w:rsidR="00F6518E" w:rsidRDefault="00E6385A">
      <w:pPr>
        <w:spacing w:before="135" w:line="301" w:lineRule="auto"/>
        <w:ind w:left="1663" w:right="1123" w:firstLine="57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、展期中，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每天</w:t>
      </w:r>
      <w:r>
        <w:rPr>
          <w:rFonts w:ascii="仿宋" w:eastAsia="仿宋" w:hAnsi="仿宋" w:cs="仿宋"/>
          <w:spacing w:val="-2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9:30—15:00</w:t>
      </w:r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可凭进门条携带展品进入展场，</w:t>
      </w:r>
      <w:proofErr w:type="gramStart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其余时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间均不进货。需</w:t>
      </w:r>
      <w:proofErr w:type="gramStart"/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进货请</w:t>
      </w:r>
      <w:proofErr w:type="gramEnd"/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提前一天凭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展位证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到组委会现场办公室办理由本</w:t>
      </w:r>
      <w:r>
        <w:rPr>
          <w:rFonts w:ascii="仿宋" w:eastAsia="仿宋" w:hAnsi="仿宋" w:cs="仿宋"/>
          <w:spacing w:val="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馆馆长开具的进货条，</w:t>
      </w:r>
      <w:r>
        <w:rPr>
          <w:rFonts w:ascii="仿宋" w:eastAsia="仿宋" w:hAnsi="仿宋" w:cs="仿宋"/>
          <w:spacing w:val="-7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交予保安验货方可将货物带进馆，大件货物出馆必须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开具出门条，</w:t>
      </w:r>
      <w:r>
        <w:rPr>
          <w:rFonts w:ascii="仿宋" w:eastAsia="仿宋" w:hAnsi="仿宋" w:cs="仿宋"/>
          <w:spacing w:val="-7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交场馆保安验货方可出门。货运车辆从</w:t>
      </w:r>
      <w:proofErr w:type="gramStart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环馆路</w:t>
      </w:r>
      <w:proofErr w:type="gramEnd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进入各馆卸货通</w:t>
      </w:r>
    </w:p>
    <w:p w:rsidR="00F6518E" w:rsidRDefault="00E6385A">
      <w:pPr>
        <w:spacing w:before="1" w:line="233" w:lineRule="auto"/>
        <w:ind w:left="1673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道。</w:t>
      </w:r>
      <w:r>
        <w:rPr>
          <w:rFonts w:ascii="仿宋" w:eastAsia="仿宋" w:hAnsi="仿宋" w:cs="仿宋"/>
          <w:spacing w:val="-80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（特别提示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：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1</w:t>
      </w:r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月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21</w:t>
      </w:r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日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—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22</w:t>
      </w:r>
      <w:r>
        <w:rPr>
          <w:rFonts w:ascii="黑体" w:eastAsia="黑体" w:hAnsi="黑体" w:cs="黑体" w:hint="eastAsia"/>
          <w:spacing w:val="-8"/>
          <w:sz w:val="28"/>
          <w:szCs w:val="28"/>
          <w:lang w:eastAsia="zh-CN"/>
        </w:rPr>
        <w:t>日</w:t>
      </w:r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，布展期间展品一律</w:t>
      </w:r>
      <w:proofErr w:type="gramStart"/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不</w:t>
      </w:r>
      <w:proofErr w:type="gramEnd"/>
      <w:r>
        <w:rPr>
          <w:rFonts w:ascii="黑体" w:eastAsia="黑体" w:hAnsi="黑体" w:cs="黑体"/>
          <w:spacing w:val="-8"/>
          <w:sz w:val="28"/>
          <w:szCs w:val="28"/>
          <w:lang w:eastAsia="zh-CN"/>
        </w:rPr>
        <w:t>得出馆）</w:t>
      </w:r>
    </w:p>
    <w:p w:rsidR="00F6518E" w:rsidRDefault="00E6385A">
      <w:pPr>
        <w:spacing w:before="117" w:line="303" w:lineRule="auto"/>
        <w:ind w:left="1677" w:right="1126" w:firstLine="56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、展区内禁止使用明火。使用产生火花的设备、工具时，须在展区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 xml:space="preserve"> 5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米以外操作，</w:t>
      </w:r>
      <w:r>
        <w:rPr>
          <w:rFonts w:ascii="仿宋" w:eastAsia="仿宋" w:hAnsi="仿宋" w:cs="仿宋"/>
          <w:spacing w:val="-6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并派专人监护。操作人员要严格遵守安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全操作规程，</w:t>
      </w:r>
      <w:r>
        <w:rPr>
          <w:rFonts w:ascii="仿宋" w:eastAsia="仿宋" w:hAnsi="仿宋" w:cs="仿宋"/>
          <w:spacing w:val="4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  <w:lang w:eastAsia="zh-CN"/>
        </w:rPr>
        <w:t>完工后须</w:t>
      </w:r>
    </w:p>
    <w:p w:rsidR="00F6518E" w:rsidRDefault="00E6385A">
      <w:pPr>
        <w:spacing w:before="1" w:line="216" w:lineRule="auto"/>
        <w:ind w:left="167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将产生火花的设备拆除。</w:t>
      </w:r>
    </w:p>
    <w:p w:rsidR="00F6518E" w:rsidRDefault="00E6385A">
      <w:pPr>
        <w:spacing w:before="133" w:line="303" w:lineRule="auto"/>
        <w:ind w:left="1702" w:right="1059" w:firstLine="5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、展厅（室）内，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不得同时设置展品仓库，其人行通道（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包括主要展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台周围的环行通道）的宽度一般不应小于</w:t>
      </w:r>
      <w:r>
        <w:rPr>
          <w:rFonts w:ascii="仿宋" w:eastAsia="仿宋" w:hAnsi="仿宋" w:cs="仿宋"/>
          <w:spacing w:val="-2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5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米。人行通道、防火间距、出、</w:t>
      </w:r>
    </w:p>
    <w:p w:rsidR="00F6518E" w:rsidRDefault="00E6385A">
      <w:pPr>
        <w:spacing w:line="217" w:lineRule="auto"/>
        <w:ind w:left="167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入口等必须保持畅通，不准堆放物品。包装物和废弃物，须有专人及时清理。</w:t>
      </w:r>
    </w:p>
    <w:p w:rsidR="00F6518E" w:rsidRDefault="00E6385A">
      <w:pPr>
        <w:spacing w:before="132" w:line="218" w:lineRule="auto"/>
        <w:ind w:left="224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7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、不得压、堵或损坏消防设施。</w:t>
      </w:r>
    </w:p>
    <w:p w:rsidR="00F6518E" w:rsidRDefault="00E6385A">
      <w:pPr>
        <w:spacing w:before="130" w:line="458" w:lineRule="exact"/>
        <w:ind w:left="224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8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、购物节主办单位、承办单位及其它各展览职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能组在展览现场设有</w:t>
      </w:r>
      <w:proofErr w:type="gramStart"/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综</w:t>
      </w:r>
      <w:proofErr w:type="gramEnd"/>
    </w:p>
    <w:p w:rsidR="00F6518E" w:rsidRDefault="00E6385A">
      <w:pPr>
        <w:spacing w:before="1" w:line="216" w:lineRule="auto"/>
        <w:ind w:left="167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合办公室，有事请前往联系。</w:t>
      </w:r>
    </w:p>
    <w:p w:rsidR="00F6518E" w:rsidRDefault="00E6385A">
      <w:pPr>
        <w:spacing w:before="132" w:line="219" w:lineRule="auto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（七）展品要求</w:t>
      </w:r>
    </w:p>
    <w:p w:rsidR="00F6518E" w:rsidRDefault="00F6518E">
      <w:pPr>
        <w:spacing w:line="219" w:lineRule="auto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14"/>
          <w:footerReference w:type="default" r:id="rId15"/>
          <w:pgSz w:w="11907" w:h="16659"/>
          <w:pgMar w:top="1" w:right="0" w:bottom="862" w:left="0" w:header="0" w:footer="636" w:gutter="0"/>
          <w:cols w:space="720"/>
        </w:sectPr>
      </w:pPr>
    </w:p>
    <w:p w:rsidR="00F6518E" w:rsidRDefault="00E6385A">
      <w:pPr>
        <w:spacing w:before="329" w:line="459" w:lineRule="exact"/>
        <w:ind w:left="2365"/>
        <w:rPr>
          <w:rFonts w:ascii="仿宋" w:eastAsia="仿宋" w:hAnsi="仿宋" w:cs="仿宋"/>
          <w:sz w:val="28"/>
          <w:szCs w:val="28"/>
          <w:lang w:eastAsia="zh-CN"/>
        </w:rPr>
      </w:pPr>
      <w:proofErr w:type="gramStart"/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lastRenderedPageBreak/>
        <w:t>严禁国</w:t>
      </w:r>
      <w:proofErr w:type="gramEnd"/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境外冷冻食品参展；</w:t>
      </w: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进口商品参展，须提交合格检验检疫证明</w:t>
      </w:r>
    </w:p>
    <w:p w:rsidR="00F6518E" w:rsidRDefault="00E6385A">
      <w:pPr>
        <w:spacing w:line="216" w:lineRule="auto"/>
        <w:ind w:left="16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文件，经安保及工作人员查验后方可入场布展及销售。</w:t>
      </w:r>
    </w:p>
    <w:p w:rsidR="00F6518E" w:rsidRDefault="00E6385A">
      <w:pPr>
        <w:spacing w:before="133" w:line="460" w:lineRule="exact"/>
        <w:ind w:left="231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二、大会相关服务商推荐</w:t>
      </w:r>
    </w:p>
    <w:p w:rsidR="00F6518E" w:rsidRDefault="00E6385A">
      <w:pPr>
        <w:spacing w:line="219" w:lineRule="auto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（一）展品仓储、运输</w:t>
      </w:r>
    </w:p>
    <w:p w:rsidR="00F6518E" w:rsidRDefault="00E6385A">
      <w:pPr>
        <w:spacing w:before="126" w:line="304" w:lineRule="auto"/>
        <w:ind w:left="1677" w:right="1128" w:firstLine="554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组委会未设指定物流公司，</w:t>
      </w:r>
      <w:r>
        <w:rPr>
          <w:rFonts w:ascii="仿宋" w:eastAsia="仿宋" w:hAnsi="仿宋" w:cs="仿宋"/>
          <w:spacing w:val="-2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企业自行运输，</w:t>
      </w:r>
      <w:r>
        <w:rPr>
          <w:rFonts w:ascii="仿宋" w:eastAsia="仿宋" w:hAnsi="仿宋" w:cs="仿宋"/>
          <w:spacing w:val="-5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请在展品到达四川省成都市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前与相关物流公司联系，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以便办理通关和展品检验检疫手续，</w:t>
      </w:r>
      <w:r>
        <w:rPr>
          <w:rFonts w:ascii="仿宋" w:eastAsia="仿宋" w:hAnsi="仿宋" w:cs="仿宋"/>
          <w:spacing w:val="-4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及时安排进场</w:t>
      </w:r>
    </w:p>
    <w:p w:rsidR="00F6518E" w:rsidRDefault="00E6385A">
      <w:pPr>
        <w:spacing w:line="216" w:lineRule="auto"/>
        <w:ind w:left="166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装卸及布展。</w:t>
      </w:r>
    </w:p>
    <w:p w:rsidR="00F6518E" w:rsidRDefault="00E6385A">
      <w:pPr>
        <w:spacing w:before="130" w:line="218" w:lineRule="auto"/>
        <w:ind w:left="223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顺丰速运：易代龙</w:t>
      </w:r>
      <w:r>
        <w:rPr>
          <w:rFonts w:ascii="仿宋" w:eastAsia="仿宋" w:hAnsi="仿宋" w:cs="仿宋"/>
          <w:spacing w:val="-2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17683126256</w:t>
      </w:r>
    </w:p>
    <w:p w:rsidR="00F6518E" w:rsidRDefault="00E6385A">
      <w:pPr>
        <w:spacing w:before="129" w:line="217" w:lineRule="auto"/>
        <w:ind w:left="2233"/>
        <w:rPr>
          <w:rFonts w:ascii="仿宋" w:eastAsia="仿宋" w:hAnsi="仿宋" w:cs="仿宋"/>
          <w:sz w:val="28"/>
          <w:szCs w:val="28"/>
          <w:lang w:eastAsia="zh-CN"/>
        </w:rPr>
      </w:pPr>
      <w:proofErr w:type="gramStart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纵链物流</w:t>
      </w:r>
      <w:proofErr w:type="gramEnd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：货运</w:t>
      </w:r>
      <w:r>
        <w:rPr>
          <w:rFonts w:ascii="仿宋" w:eastAsia="仿宋" w:hAnsi="仿宋" w:cs="仿宋"/>
          <w:spacing w:val="4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王松</w:t>
      </w:r>
      <w:r>
        <w:rPr>
          <w:rFonts w:ascii="仿宋" w:eastAsia="仿宋" w:hAnsi="仿宋" w:cs="仿宋"/>
          <w:spacing w:val="-4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18117885575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，仓储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袁春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18080826931</w:t>
      </w: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E6385A">
      <w:pPr>
        <w:spacing w:before="92" w:line="303" w:lineRule="auto"/>
        <w:ind w:left="1676" w:right="1147" w:firstLine="570"/>
        <w:rPr>
          <w:rFonts w:ascii="仿宋" w:eastAsia="仿宋" w:hAnsi="仿宋" w:cs="仿宋"/>
          <w:color w:val="FF0000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、世纪城新会展中心停车场主要出入口：世纪城北门、世纪城南门、</w:t>
      </w:r>
      <w:r>
        <w:rPr>
          <w:rFonts w:ascii="仿宋" w:eastAsia="仿宋" w:hAnsi="仿宋" w:cs="仿宋"/>
          <w:spacing w:val="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世纪城西门、世纪城东一门</w:t>
      </w:r>
      <w:r>
        <w:rPr>
          <w:rFonts w:ascii="仿宋" w:eastAsia="仿宋" w:hAnsi="仿宋" w:cs="仿宋"/>
          <w:color w:val="FF0000"/>
          <w:spacing w:val="-3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color w:val="FF0000"/>
          <w:spacing w:val="-10"/>
          <w:sz w:val="28"/>
          <w:szCs w:val="28"/>
          <w:lang w:eastAsia="zh-CN"/>
        </w:rPr>
        <w:t>3B</w:t>
      </w:r>
      <w:r>
        <w:rPr>
          <w:rFonts w:ascii="仿宋" w:eastAsia="仿宋" w:hAnsi="仿宋" w:cs="仿宋"/>
          <w:color w:val="FF0000"/>
          <w:spacing w:val="-10"/>
          <w:sz w:val="28"/>
          <w:szCs w:val="28"/>
          <w:lang w:eastAsia="zh-CN"/>
        </w:rPr>
        <w:t>（社会小型车辆通道）、世纪城东二门</w:t>
      </w:r>
      <w:r>
        <w:rPr>
          <w:rFonts w:ascii="仿宋" w:eastAsia="仿宋" w:hAnsi="仿宋" w:cs="仿宋"/>
          <w:color w:val="FF0000"/>
          <w:spacing w:val="-4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color w:val="FF0000"/>
          <w:spacing w:val="-10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color w:val="FF0000"/>
          <w:spacing w:val="-11"/>
          <w:sz w:val="28"/>
          <w:szCs w:val="28"/>
          <w:lang w:eastAsia="zh-CN"/>
        </w:rPr>
        <w:t>B</w:t>
      </w:r>
      <w:r>
        <w:rPr>
          <w:rFonts w:ascii="仿宋" w:eastAsia="仿宋" w:hAnsi="仿宋" w:cs="仿宋"/>
          <w:color w:val="FF0000"/>
          <w:spacing w:val="-11"/>
          <w:sz w:val="28"/>
          <w:szCs w:val="28"/>
          <w:lang w:eastAsia="zh-CN"/>
        </w:rPr>
        <w:t>（布</w:t>
      </w:r>
    </w:p>
    <w:p w:rsidR="00F6518E" w:rsidRDefault="00E6385A">
      <w:pPr>
        <w:spacing w:before="1" w:line="215" w:lineRule="auto"/>
        <w:ind w:left="1673"/>
        <w:rPr>
          <w:rFonts w:ascii="仿宋" w:eastAsia="仿宋" w:hAnsi="仿宋" w:cs="仿宋"/>
          <w:color w:val="FF0000"/>
          <w:sz w:val="28"/>
          <w:szCs w:val="28"/>
          <w:lang w:eastAsia="zh-CN"/>
        </w:rPr>
      </w:pPr>
      <w:r>
        <w:rPr>
          <w:rFonts w:ascii="仿宋" w:eastAsia="仿宋" w:hAnsi="仿宋" w:cs="仿宋"/>
          <w:color w:val="FF0000"/>
          <w:spacing w:val="-5"/>
          <w:sz w:val="28"/>
          <w:szCs w:val="28"/>
          <w:lang w:eastAsia="zh-CN"/>
        </w:rPr>
        <w:t>撤展货运车辆入口）。</w:t>
      </w:r>
    </w:p>
    <w:p w:rsidR="00F6518E" w:rsidRDefault="00E6385A">
      <w:pPr>
        <w:spacing w:before="133" w:line="459" w:lineRule="exact"/>
        <w:ind w:left="2239"/>
        <w:rPr>
          <w:rFonts w:ascii="仿宋" w:eastAsia="仿宋" w:hAnsi="仿宋" w:cs="仿宋"/>
          <w:color w:val="FF0000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、本届展会，</w:t>
      </w:r>
      <w:r>
        <w:rPr>
          <w:rFonts w:ascii="仿宋" w:eastAsia="仿宋" w:hAnsi="仿宋" w:cs="仿宋"/>
          <w:color w:val="FF0000"/>
          <w:spacing w:val="-1"/>
          <w:position w:val="13"/>
          <w:sz w:val="28"/>
          <w:szCs w:val="28"/>
          <w:lang w:eastAsia="zh-CN"/>
        </w:rPr>
        <w:t>世纪城新会展中心停车场主要出入口：世纪城北门、</w:t>
      </w:r>
      <w:proofErr w:type="gramStart"/>
      <w:r>
        <w:rPr>
          <w:rFonts w:ascii="仿宋" w:eastAsia="仿宋" w:hAnsi="仿宋" w:cs="仿宋"/>
          <w:color w:val="FF0000"/>
          <w:spacing w:val="-1"/>
          <w:position w:val="13"/>
          <w:sz w:val="28"/>
          <w:szCs w:val="28"/>
          <w:lang w:eastAsia="zh-CN"/>
        </w:rPr>
        <w:t>世</w:t>
      </w:r>
      <w:proofErr w:type="gramEnd"/>
    </w:p>
    <w:p w:rsidR="00F6518E" w:rsidRDefault="00E6385A">
      <w:pPr>
        <w:spacing w:before="1" w:line="215" w:lineRule="auto"/>
        <w:ind w:left="167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color w:val="FF0000"/>
          <w:spacing w:val="-6"/>
          <w:sz w:val="28"/>
          <w:szCs w:val="28"/>
          <w:lang w:eastAsia="zh-CN"/>
        </w:rPr>
        <w:t>纪城南门、世纪城东二门</w:t>
      </w:r>
      <w:r>
        <w:rPr>
          <w:rFonts w:ascii="仿宋" w:eastAsia="仿宋" w:hAnsi="仿宋" w:cs="仿宋"/>
          <w:color w:val="FF0000"/>
          <w:spacing w:val="-3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color w:val="FF0000"/>
          <w:spacing w:val="-6"/>
          <w:sz w:val="28"/>
          <w:szCs w:val="28"/>
          <w:lang w:eastAsia="zh-CN"/>
        </w:rPr>
        <w:t>6B</w:t>
      </w:r>
      <w:r>
        <w:rPr>
          <w:rFonts w:ascii="仿宋" w:eastAsia="仿宋" w:hAnsi="仿宋" w:cs="仿宋"/>
          <w:color w:val="FF0000"/>
          <w:spacing w:val="-6"/>
          <w:sz w:val="28"/>
          <w:szCs w:val="28"/>
          <w:lang w:eastAsia="zh-CN"/>
        </w:rPr>
        <w:t>（布撤展货运车辆入口）</w:t>
      </w:r>
      <w:r>
        <w:rPr>
          <w:rFonts w:ascii="仿宋" w:eastAsia="仿宋" w:hAnsi="仿宋" w:cs="仿宋"/>
          <w:color w:val="FF0000"/>
          <w:spacing w:val="-5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color w:val="FF0000"/>
          <w:spacing w:val="-6"/>
          <w:sz w:val="28"/>
          <w:szCs w:val="28"/>
          <w:lang w:eastAsia="zh-CN"/>
        </w:rPr>
        <w:t>。</w:t>
      </w:r>
    </w:p>
    <w:p w:rsidR="00F6518E" w:rsidRDefault="00E6385A">
      <w:pPr>
        <w:spacing w:before="138" w:line="303" w:lineRule="auto"/>
        <w:ind w:left="1665" w:right="1123" w:firstLine="58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、建议常规布、撤展货车进出场路线（若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用纵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连物流</w:t>
      </w:r>
      <w:proofErr w:type="gramEnd"/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，使用该方案）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从绕城路方向到达的车辆出绕城高速转蓉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遵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高速万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安出口驶离万安出口收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 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费站</w:t>
      </w:r>
      <w:proofErr w:type="gramEnd"/>
      <w:r>
        <w:rPr>
          <w:rFonts w:ascii="仿宋" w:eastAsia="仿宋" w:hAnsi="仿宋" w:cs="仿宋"/>
          <w:spacing w:val="-8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z w:val="28"/>
          <w:szCs w:val="28"/>
          <w:lang w:eastAsia="zh-CN"/>
        </w:rPr>
        <w:t>右转进入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麓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山大道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z w:val="28"/>
          <w:szCs w:val="28"/>
          <w:lang w:eastAsia="zh-CN"/>
        </w:rPr>
        <w:t>调头进入成仁快速路直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行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左转进入吉龙路行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驶</w:t>
      </w:r>
      <w:r>
        <w:rPr>
          <w:rFonts w:ascii="仿宋" w:eastAsia="仿宋" w:hAnsi="仿宋" w:cs="仿宋"/>
          <w:spacing w:val="-8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z w:val="28"/>
          <w:szCs w:val="28"/>
          <w:lang w:eastAsia="zh-CN"/>
        </w:rPr>
        <w:t>右转入红星路南延线辅道行驶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z w:val="28"/>
          <w:szCs w:val="28"/>
          <w:lang w:eastAsia="zh-CN"/>
        </w:rPr>
        <w:t>左转进入世纪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城东路行驶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→</w:t>
      </w:r>
      <w:proofErr w:type="gramStart"/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左转世纪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城路行驶</w:t>
      </w:r>
      <w:r>
        <w:rPr>
          <w:rFonts w:ascii="仿宋" w:eastAsia="仿宋" w:hAnsi="仿宋" w:cs="仿宋"/>
          <w:spacing w:val="-8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直行至世纪城东二门（统一从会展中心东门</w:t>
      </w:r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6B</w:t>
      </w:r>
      <w:r>
        <w:rPr>
          <w:rFonts w:ascii="仿宋" w:eastAsia="仿宋" w:hAnsi="仿宋" w:cs="仿宋"/>
          <w:spacing w:val="-4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入口驶入）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由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精品街分别进入各馆卸货区</w:t>
      </w:r>
      <w:r>
        <w:rPr>
          <w:rFonts w:ascii="仿宋" w:eastAsia="仿宋" w:hAnsi="仿宋" w:cs="仿宋"/>
          <w:spacing w:val="-7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10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卸货完毕后的车辆出货运通道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z w:val="28"/>
          <w:szCs w:val="28"/>
          <w:lang w:eastAsia="zh-CN"/>
        </w:rPr>
        <w:t>右转沿精品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街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到达南门退证亭退证</w:t>
      </w:r>
      <w:r>
        <w:rPr>
          <w:rFonts w:ascii="仿宋" w:eastAsia="仿宋" w:hAnsi="仿宋" w:cs="仿宋"/>
          <w:spacing w:val="-8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8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由南门出口驶离展馆</w:t>
      </w:r>
      <w:r>
        <w:rPr>
          <w:rFonts w:ascii="仿宋" w:eastAsia="仿宋" w:hAnsi="仿宋" w:cs="仿宋"/>
          <w:spacing w:val="-8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蓉</w:t>
      </w:r>
      <w:proofErr w:type="gramStart"/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遵</w:t>
      </w:r>
      <w:proofErr w:type="gramEnd"/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高速万安收费站上</w:t>
      </w:r>
    </w:p>
    <w:p w:rsidR="00F6518E" w:rsidRDefault="00E6385A">
      <w:pPr>
        <w:spacing w:before="2" w:line="220" w:lineRule="auto"/>
        <w:ind w:left="16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8"/>
          <w:sz w:val="28"/>
          <w:szCs w:val="28"/>
          <w:lang w:eastAsia="zh-CN"/>
        </w:rPr>
        <w:t>高速。</w:t>
      </w:r>
    </w:p>
    <w:p w:rsidR="00F6518E" w:rsidRDefault="00E6385A">
      <w:pPr>
        <w:spacing w:before="123" w:line="216" w:lineRule="auto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、建议常规开展社会车辆路线</w:t>
      </w: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16"/>
          <w:footerReference w:type="default" r:id="rId17"/>
          <w:pgSz w:w="11907" w:h="16659"/>
          <w:pgMar w:top="1" w:right="0" w:bottom="862" w:left="0" w:header="0" w:footer="636" w:gutter="0"/>
          <w:cols w:space="720"/>
        </w:sectPr>
      </w:pPr>
    </w:p>
    <w:p w:rsidR="00F6518E" w:rsidRDefault="00F6518E">
      <w:pPr>
        <w:spacing w:before="329" w:line="461" w:lineRule="exact"/>
        <w:ind w:left="2228"/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</w:pPr>
    </w:p>
    <w:p w:rsidR="00F6518E" w:rsidRDefault="00F6518E">
      <w:pPr>
        <w:spacing w:before="329" w:line="461" w:lineRule="exact"/>
        <w:ind w:left="2228"/>
        <w:rPr>
          <w:rFonts w:ascii="仿宋" w:eastAsia="仿宋" w:hAnsi="仿宋" w:cs="仿宋"/>
          <w:color w:val="auto"/>
          <w:spacing w:val="-1"/>
          <w:position w:val="13"/>
          <w:sz w:val="28"/>
          <w:szCs w:val="28"/>
          <w:lang w:eastAsia="zh-CN"/>
        </w:rPr>
      </w:pPr>
    </w:p>
    <w:p w:rsidR="00F6518E" w:rsidRDefault="00E6385A">
      <w:pPr>
        <w:spacing w:before="329" w:line="461" w:lineRule="exact"/>
        <w:ind w:left="2228"/>
        <w:rPr>
          <w:rFonts w:ascii="仿宋" w:eastAsia="仿宋" w:hAnsi="仿宋" w:cs="仿宋"/>
          <w:color w:val="auto"/>
          <w:sz w:val="28"/>
          <w:szCs w:val="28"/>
          <w:lang w:eastAsia="zh-CN"/>
        </w:rPr>
      </w:pPr>
      <w:r>
        <w:rPr>
          <w:rFonts w:ascii="仿宋" w:eastAsia="仿宋" w:hAnsi="仿宋" w:cs="仿宋"/>
          <w:color w:val="auto"/>
          <w:spacing w:val="-1"/>
          <w:position w:val="13"/>
          <w:sz w:val="28"/>
          <w:szCs w:val="28"/>
          <w:lang w:eastAsia="zh-CN"/>
        </w:rPr>
        <w:t>B</w:t>
      </w:r>
      <w:r>
        <w:rPr>
          <w:rFonts w:ascii="仿宋" w:eastAsia="仿宋" w:hAnsi="仿宋" w:cs="仿宋"/>
          <w:color w:val="auto"/>
          <w:spacing w:val="-1"/>
          <w:position w:val="13"/>
          <w:sz w:val="28"/>
          <w:szCs w:val="28"/>
          <w:lang w:eastAsia="zh-CN"/>
        </w:rPr>
        <w:t>、天府大道广电路口</w:t>
      </w:r>
      <w:proofErr w:type="gramStart"/>
      <w:r>
        <w:rPr>
          <w:rFonts w:ascii="仿宋" w:eastAsia="仿宋" w:hAnsi="仿宋" w:cs="仿宋"/>
          <w:color w:val="auto"/>
          <w:spacing w:val="-1"/>
          <w:position w:val="13"/>
          <w:sz w:val="28"/>
          <w:szCs w:val="28"/>
          <w:lang w:eastAsia="zh-CN"/>
        </w:rPr>
        <w:t>左转世纪</w:t>
      </w:r>
      <w:proofErr w:type="gramEnd"/>
      <w:r>
        <w:rPr>
          <w:rFonts w:ascii="仿宋" w:eastAsia="仿宋" w:hAnsi="仿宋" w:cs="仿宋"/>
          <w:color w:val="auto"/>
          <w:spacing w:val="-1"/>
          <w:position w:val="13"/>
          <w:sz w:val="28"/>
          <w:szCs w:val="28"/>
          <w:lang w:eastAsia="zh-CN"/>
        </w:rPr>
        <w:t>城北路进入世纪城北大门</w:t>
      </w:r>
      <w:r>
        <w:rPr>
          <w:rFonts w:ascii="仿宋" w:eastAsia="仿宋" w:hAnsi="仿宋" w:cs="仿宋"/>
          <w:color w:val="auto"/>
          <w:spacing w:val="-90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color w:val="auto"/>
          <w:spacing w:val="-2"/>
          <w:position w:val="13"/>
          <w:sz w:val="28"/>
          <w:szCs w:val="28"/>
          <w:lang w:eastAsia="zh-CN"/>
        </w:rPr>
        <w:t>→</w:t>
      </w:r>
      <w:r>
        <w:rPr>
          <w:rFonts w:ascii="仿宋" w:eastAsia="仿宋" w:hAnsi="仿宋" w:cs="仿宋"/>
          <w:color w:val="auto"/>
          <w:spacing w:val="-2"/>
          <w:position w:val="13"/>
          <w:sz w:val="28"/>
          <w:szCs w:val="28"/>
          <w:lang w:eastAsia="zh-CN"/>
        </w:rPr>
        <w:t>世纪城北迎</w:t>
      </w:r>
    </w:p>
    <w:p w:rsidR="00F6518E" w:rsidRDefault="00E6385A">
      <w:pPr>
        <w:spacing w:before="1" w:line="215" w:lineRule="auto"/>
        <w:ind w:left="1678"/>
        <w:rPr>
          <w:rFonts w:ascii="仿宋" w:eastAsia="仿宋" w:hAnsi="仿宋" w:cs="仿宋"/>
          <w:sz w:val="28"/>
          <w:szCs w:val="28"/>
          <w:lang w:eastAsia="zh-CN"/>
        </w:rPr>
      </w:pPr>
      <w:proofErr w:type="gramStart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宾</w:t>
      </w:r>
      <w:proofErr w:type="gramEnd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大道</w:t>
      </w:r>
      <w:r>
        <w:rPr>
          <w:rFonts w:ascii="仿宋" w:eastAsia="仿宋" w:hAnsi="仿宋" w:cs="仿宋"/>
          <w:spacing w:val="-9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→1</w:t>
      </w:r>
      <w:r>
        <w:rPr>
          <w:rFonts w:ascii="仿宋" w:eastAsia="仿宋" w:hAnsi="仿宋" w:cs="仿宋"/>
          <w:spacing w:val="-47"/>
          <w:sz w:val="28"/>
          <w:szCs w:val="28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号馆交叉</w:t>
      </w:r>
      <w:proofErr w:type="gramEnd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路口</w:t>
      </w:r>
      <w:r>
        <w:rPr>
          <w:rFonts w:ascii="仿宋" w:eastAsia="仿宋" w:hAnsi="仿宋" w:cs="仿宋"/>
          <w:spacing w:val="-9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→5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号桥停车</w:t>
      </w:r>
      <w:proofErr w:type="gramEnd"/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区</w:t>
      </w:r>
    </w:p>
    <w:p w:rsidR="00F6518E" w:rsidRDefault="00E6385A">
      <w:pPr>
        <w:spacing w:before="147" w:line="218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7"/>
          <w:sz w:val="28"/>
          <w:szCs w:val="28"/>
          <w:lang w:eastAsia="zh-CN"/>
        </w:rPr>
        <w:t>（二）</w:t>
      </w:r>
      <w:r>
        <w:rPr>
          <w:rFonts w:ascii="仿宋" w:eastAsia="仿宋" w:hAnsi="仿宋" w:cs="仿宋"/>
          <w:spacing w:val="-3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  <w:lang w:eastAsia="zh-CN"/>
        </w:rPr>
        <w:t>展具租赁</w:t>
      </w:r>
    </w:p>
    <w:p w:rsidR="00F6518E" w:rsidRDefault="00E6385A">
      <w:pPr>
        <w:spacing w:before="184" w:line="217" w:lineRule="auto"/>
        <w:ind w:left="1913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>成都启智租赁有限公司</w:t>
      </w:r>
      <w:r>
        <w:rPr>
          <w:rFonts w:ascii="仿宋" w:eastAsia="仿宋" w:hAnsi="仿宋" w:cs="仿宋"/>
          <w:spacing w:val="43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>，联系人：</w:t>
      </w:r>
      <w:proofErr w:type="gramStart"/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>唐军虎</w:t>
      </w:r>
      <w:proofErr w:type="gramEnd"/>
      <w:r>
        <w:rPr>
          <w:rFonts w:ascii="仿宋" w:eastAsia="仿宋" w:hAnsi="仿宋" w:cs="仿宋"/>
          <w:spacing w:val="52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>13438459107</w:t>
      </w:r>
      <w:r>
        <w:rPr>
          <w:rFonts w:ascii="仿宋" w:eastAsia="仿宋" w:hAnsi="仿宋" w:cs="仿宋"/>
          <w:spacing w:val="90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>、邓友静</w:t>
      </w:r>
      <w:r>
        <w:rPr>
          <w:rFonts w:ascii="仿宋" w:eastAsia="仿宋" w:hAnsi="仿宋" w:cs="仿宋"/>
          <w:spacing w:val="-3"/>
          <w:sz w:val="24"/>
          <w:szCs w:val="24"/>
          <w:lang w:eastAsia="zh-CN"/>
        </w:rPr>
        <w:t xml:space="preserve">  13551210589</w:t>
      </w:r>
    </w:p>
    <w:p w:rsidR="00F6518E" w:rsidRDefault="00F6518E">
      <w:pPr>
        <w:spacing w:line="20" w:lineRule="exact"/>
        <w:rPr>
          <w:lang w:eastAsia="zh-CN"/>
        </w:rPr>
      </w:pPr>
    </w:p>
    <w:tbl>
      <w:tblPr>
        <w:tblStyle w:val="TableNormal"/>
        <w:tblW w:w="9054" w:type="dxa"/>
        <w:tblInd w:w="1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64"/>
        <w:gridCol w:w="1139"/>
        <w:gridCol w:w="1246"/>
        <w:gridCol w:w="628"/>
        <w:gridCol w:w="1291"/>
        <w:gridCol w:w="1094"/>
        <w:gridCol w:w="1365"/>
        <w:gridCol w:w="1627"/>
      </w:tblGrid>
      <w:tr w:rsidR="00F6518E">
        <w:trPr>
          <w:trHeight w:val="731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256" w:line="220" w:lineRule="auto"/>
              <w:ind w:left="17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编号</w:t>
            </w:r>
            <w:proofErr w:type="spellEnd"/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254" w:line="217" w:lineRule="auto"/>
              <w:ind w:left="34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名称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97" w:line="241" w:lineRule="auto"/>
              <w:ind w:left="77" w:right="70" w:firstLine="59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规格（</w:t>
            </w:r>
            <w:r>
              <w:rPr>
                <w:spacing w:val="-2"/>
                <w:sz w:val="22"/>
                <w:szCs w:val="22"/>
                <w:lang w:eastAsia="zh-CN"/>
              </w:rPr>
              <w:t>cm)</w:t>
            </w:r>
            <w:r>
              <w:rPr>
                <w:spacing w:val="1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zh-CN"/>
              </w:rPr>
              <w:t>长</w:t>
            </w:r>
            <w:r>
              <w:rPr>
                <w:spacing w:val="-2"/>
                <w:sz w:val="22"/>
                <w:szCs w:val="22"/>
                <w:lang w:eastAsia="zh-CN"/>
              </w:rPr>
              <w:t>×</w:t>
            </w:r>
            <w:r>
              <w:rPr>
                <w:spacing w:val="-2"/>
                <w:sz w:val="22"/>
                <w:szCs w:val="22"/>
                <w:lang w:eastAsia="zh-CN"/>
              </w:rPr>
              <w:t>宽</w:t>
            </w:r>
            <w:r>
              <w:rPr>
                <w:spacing w:val="-2"/>
                <w:sz w:val="22"/>
                <w:szCs w:val="22"/>
                <w:lang w:eastAsia="zh-CN"/>
              </w:rPr>
              <w:t>×</w:t>
            </w:r>
            <w:r>
              <w:rPr>
                <w:spacing w:val="-2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254" w:line="217" w:lineRule="auto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单位</w:t>
            </w:r>
            <w:proofErr w:type="spellEnd"/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98" w:line="217" w:lineRule="auto"/>
              <w:ind w:left="434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单价</w:t>
            </w:r>
            <w:proofErr w:type="spellEnd"/>
          </w:p>
          <w:p w:rsidR="00F6518E" w:rsidRDefault="00E6385A">
            <w:pPr>
              <w:pStyle w:val="TableText"/>
              <w:spacing w:before="53" w:line="219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（元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展期</w:t>
            </w:r>
            <w:proofErr w:type="spell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97" w:line="219" w:lineRule="auto"/>
              <w:ind w:left="338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押金</w:t>
            </w:r>
            <w:proofErr w:type="spellEnd"/>
          </w:p>
          <w:p w:rsidR="00F6518E" w:rsidRDefault="00E6385A">
            <w:pPr>
              <w:pStyle w:val="TableText"/>
              <w:spacing w:before="51" w:line="219" w:lineRule="auto"/>
              <w:jc w:val="right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(</w:t>
            </w:r>
            <w:r>
              <w:rPr>
                <w:spacing w:val="-12"/>
                <w:sz w:val="22"/>
                <w:szCs w:val="22"/>
              </w:rPr>
              <w:t>元</w:t>
            </w:r>
            <w:r>
              <w:rPr>
                <w:spacing w:val="-12"/>
                <w:sz w:val="22"/>
                <w:szCs w:val="22"/>
              </w:rPr>
              <w:t>/</w:t>
            </w:r>
            <w:proofErr w:type="spellStart"/>
            <w:r>
              <w:rPr>
                <w:spacing w:val="-12"/>
                <w:sz w:val="22"/>
                <w:szCs w:val="22"/>
              </w:rPr>
              <w:t>展期</w:t>
            </w:r>
            <w:proofErr w:type="spellEnd"/>
            <w:r>
              <w:rPr>
                <w:spacing w:val="-12"/>
                <w:sz w:val="22"/>
                <w:szCs w:val="22"/>
              </w:rPr>
              <w:t>）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8"/>
              <w:ind w:left="493" w:right="17" w:hanging="46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展览服务客服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9"/>
                <w:sz w:val="22"/>
                <w:szCs w:val="22"/>
              </w:rPr>
              <w:t>中心</w:t>
            </w:r>
            <w:proofErr w:type="spellEnd"/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254" w:line="218" w:lineRule="auto"/>
              <w:ind w:left="15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启智租赁公司</w:t>
            </w:r>
            <w:proofErr w:type="spellEnd"/>
          </w:p>
        </w:tc>
      </w:tr>
      <w:tr w:rsidR="00F6518E">
        <w:trPr>
          <w:trHeight w:val="400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1" w:line="178" w:lineRule="auto"/>
              <w:ind w:lef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89" w:line="219" w:lineRule="auto"/>
              <w:ind w:left="365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吧椅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89" w:line="301" w:lineRule="exact"/>
              <w:ind w:left="570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89" w:line="221" w:lineRule="auto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把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0" w:line="180" w:lineRule="auto"/>
              <w:ind w:left="5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0" w:line="180" w:lineRule="auto"/>
              <w:ind w:left="45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89" w:line="301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89" w:line="219" w:lineRule="auto"/>
              <w:ind w:left="52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500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个</w:t>
            </w:r>
          </w:p>
        </w:tc>
      </w:tr>
      <w:tr w:rsidR="00F6518E">
        <w:trPr>
          <w:trHeight w:val="403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1" w:line="178" w:lineRule="auto"/>
              <w:ind w:left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89" w:line="219" w:lineRule="auto"/>
              <w:ind w:left="13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玻璃桌椅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21" w:line="180" w:lineRule="auto"/>
              <w:ind w:left="36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70*70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0" w:line="219" w:lineRule="auto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1" w:line="180" w:lineRule="auto"/>
              <w:ind w:left="49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1" w:line="180" w:lineRule="auto"/>
              <w:ind w:left="39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89" w:line="303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0" w:line="222" w:lineRule="auto"/>
              <w:ind w:left="4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1200</w:t>
            </w:r>
            <w:r>
              <w:rPr>
                <w:spacing w:val="-4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套</w:t>
            </w:r>
          </w:p>
        </w:tc>
      </w:tr>
      <w:tr w:rsidR="00F6518E">
        <w:trPr>
          <w:trHeight w:val="400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1" w:line="180" w:lineRule="auto"/>
              <w:ind w:left="2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0" w:line="217" w:lineRule="auto"/>
              <w:ind w:left="246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折叠桌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90" w:line="237" w:lineRule="auto"/>
              <w:ind w:left="3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120×40×70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0" w:line="219" w:lineRule="auto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1" w:line="180" w:lineRule="auto"/>
              <w:ind w:left="5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1" w:line="180" w:lineRule="auto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0" w:line="300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0" w:line="219" w:lineRule="auto"/>
              <w:ind w:left="5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400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张</w:t>
            </w:r>
          </w:p>
        </w:tc>
      </w:tr>
      <w:tr w:rsidR="00F6518E">
        <w:trPr>
          <w:trHeight w:val="403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2" w:line="178" w:lineRule="auto"/>
              <w:ind w:lef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0" w:line="219" w:lineRule="auto"/>
              <w:ind w:left="12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超市货架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22" w:line="180" w:lineRule="auto"/>
              <w:ind w:left="1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90*180*45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0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2" w:line="180" w:lineRule="auto"/>
              <w:ind w:left="49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2" w:line="180" w:lineRule="auto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150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0" w:line="302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0" w:line="222" w:lineRule="auto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  <w:tr w:rsidR="00F6518E">
        <w:trPr>
          <w:trHeight w:val="379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10" w:line="180" w:lineRule="auto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79" w:line="219" w:lineRule="auto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直面货架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10" w:line="180" w:lineRule="auto"/>
              <w:ind w:lef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160*35*90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78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78" w:line="222" w:lineRule="auto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78" w:line="222" w:lineRule="auto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78" w:line="291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78" w:line="222" w:lineRule="auto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  <w:tr w:rsidR="00F6518E">
        <w:trPr>
          <w:trHeight w:val="403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5" w:line="177" w:lineRule="auto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0" w:line="217" w:lineRule="auto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玻璃精品柜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22" w:line="180" w:lineRule="auto"/>
              <w:ind w:lef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200*100*50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0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2" w:line="180" w:lineRule="auto"/>
              <w:ind w:left="4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2" w:line="180" w:lineRule="auto"/>
              <w:ind w:left="40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0" w:line="302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1" w:line="219" w:lineRule="auto"/>
              <w:ind w:left="53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300</w:t>
            </w:r>
            <w:r>
              <w:rPr>
                <w:spacing w:val="-4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个</w:t>
            </w:r>
          </w:p>
        </w:tc>
      </w:tr>
      <w:tr w:rsidR="00F6518E">
        <w:trPr>
          <w:trHeight w:val="400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19" w:line="180" w:lineRule="auto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88" w:line="217" w:lineRule="auto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玻璃小展柜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19" w:line="180" w:lineRule="auto"/>
              <w:ind w:lef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100*5*105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88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19" w:line="180" w:lineRule="auto"/>
              <w:ind w:left="49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19" w:line="180" w:lineRule="auto"/>
              <w:ind w:left="39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89" w:line="219" w:lineRule="auto"/>
              <w:ind w:left="40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300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张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119" w:line="180" w:lineRule="auto"/>
              <w:ind w:left="67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</w:t>
            </w:r>
          </w:p>
        </w:tc>
      </w:tr>
      <w:tr w:rsidR="00F6518E">
        <w:trPr>
          <w:trHeight w:val="403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2" w:line="180" w:lineRule="auto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1" w:line="219" w:lineRule="auto"/>
              <w:ind w:left="136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斜面货架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22" w:line="180" w:lineRule="auto"/>
              <w:ind w:lef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160*35*90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1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2" w:line="180" w:lineRule="auto"/>
              <w:ind w:left="49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2" w:line="180" w:lineRule="auto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1" w:line="301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1" w:line="222" w:lineRule="auto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  <w:tr w:rsidR="00F6518E">
        <w:trPr>
          <w:trHeight w:val="400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2" w:line="180" w:lineRule="auto"/>
              <w:ind w:left="24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1" w:line="217" w:lineRule="auto"/>
              <w:ind w:left="246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梯形台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122" w:line="180" w:lineRule="auto"/>
              <w:ind w:left="25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120*100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1" w:line="230" w:lineRule="auto"/>
              <w:ind w:lef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2" w:line="180" w:lineRule="auto"/>
              <w:ind w:left="4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2" w:line="180" w:lineRule="auto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195" w:line="149" w:lineRule="exact"/>
              <w:ind w:left="631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91" w:line="230" w:lineRule="auto"/>
              <w:ind w:left="5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  <w:r>
              <w:rPr>
                <w:spacing w:val="-4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组</w:t>
            </w:r>
          </w:p>
        </w:tc>
      </w:tr>
      <w:tr w:rsidR="00F6518E">
        <w:trPr>
          <w:trHeight w:val="631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239" w:line="178" w:lineRule="auto"/>
              <w:ind w:left="24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207" w:line="219" w:lineRule="auto"/>
              <w:ind w:left="246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饮水机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239" w:line="180" w:lineRule="auto"/>
              <w:ind w:left="47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208" w:line="217" w:lineRule="auto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台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51" w:line="239" w:lineRule="auto"/>
              <w:ind w:left="437" w:right="66" w:hanging="3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100(2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桶水</w:t>
            </w:r>
            <w:proofErr w:type="spellEnd"/>
            <w:r>
              <w:rPr>
                <w:spacing w:val="-4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现场</w:t>
            </w:r>
            <w:proofErr w:type="spellEnd"/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239" w:line="180" w:lineRule="auto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207" w:line="358" w:lineRule="exact"/>
              <w:ind w:left="631"/>
              <w:rPr>
                <w:sz w:val="22"/>
                <w:szCs w:val="22"/>
              </w:rPr>
            </w:pPr>
            <w:r>
              <w:rPr>
                <w:position w:val="3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208" w:line="219" w:lineRule="auto"/>
              <w:ind w:left="5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200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个</w:t>
            </w:r>
          </w:p>
        </w:tc>
      </w:tr>
      <w:tr w:rsidR="00F6518E">
        <w:trPr>
          <w:trHeight w:val="400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22" w:line="178" w:lineRule="auto"/>
              <w:ind w:left="24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90" w:line="219" w:lineRule="auto"/>
              <w:ind w:left="139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液晶电视</w:t>
            </w:r>
            <w:proofErr w:type="spellEnd"/>
          </w:p>
        </w:tc>
        <w:tc>
          <w:tcPr>
            <w:tcW w:w="1246" w:type="dxa"/>
          </w:tcPr>
          <w:p w:rsidR="00F6518E" w:rsidRDefault="00E6385A">
            <w:pPr>
              <w:pStyle w:val="TableText"/>
              <w:spacing w:before="90" w:line="221" w:lineRule="auto"/>
              <w:ind w:left="8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寸</w:t>
            </w:r>
            <w:r>
              <w:rPr>
                <w:spacing w:val="-6"/>
                <w:sz w:val="22"/>
                <w:szCs w:val="22"/>
              </w:rPr>
              <w:t>/42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寸</w:t>
            </w:r>
          </w:p>
        </w:tc>
        <w:tc>
          <w:tcPr>
            <w:tcW w:w="628" w:type="dxa"/>
          </w:tcPr>
          <w:p w:rsidR="00F6518E" w:rsidRDefault="00E6385A">
            <w:pPr>
              <w:pStyle w:val="TableText"/>
              <w:spacing w:before="90" w:line="217" w:lineRule="auto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台</w:t>
            </w:r>
          </w:p>
        </w:tc>
        <w:tc>
          <w:tcPr>
            <w:tcW w:w="1291" w:type="dxa"/>
          </w:tcPr>
          <w:p w:rsidR="00F6518E" w:rsidRDefault="00E6385A">
            <w:pPr>
              <w:pStyle w:val="TableText"/>
              <w:spacing w:before="121" w:line="180" w:lineRule="auto"/>
              <w:ind w:left="49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600</w:t>
            </w:r>
          </w:p>
        </w:tc>
        <w:tc>
          <w:tcPr>
            <w:tcW w:w="1094" w:type="dxa"/>
          </w:tcPr>
          <w:p w:rsidR="00F6518E" w:rsidRDefault="00E6385A">
            <w:pPr>
              <w:pStyle w:val="TableText"/>
              <w:spacing w:before="121" w:line="180" w:lineRule="auto"/>
              <w:ind w:left="34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1365" w:type="dxa"/>
          </w:tcPr>
          <w:p w:rsidR="00F6518E" w:rsidRDefault="00E6385A">
            <w:pPr>
              <w:pStyle w:val="TableText"/>
              <w:spacing w:before="90" w:line="300" w:lineRule="exact"/>
              <w:ind w:left="631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121" w:line="180" w:lineRule="auto"/>
              <w:ind w:left="72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</w:t>
            </w:r>
          </w:p>
        </w:tc>
      </w:tr>
      <w:tr w:rsidR="00F6518E">
        <w:trPr>
          <w:trHeight w:val="474"/>
        </w:trPr>
        <w:tc>
          <w:tcPr>
            <w:tcW w:w="664" w:type="dxa"/>
          </w:tcPr>
          <w:p w:rsidR="00F6518E" w:rsidRDefault="00E6385A">
            <w:pPr>
              <w:pStyle w:val="TableText"/>
              <w:spacing w:before="158" w:line="180" w:lineRule="auto"/>
              <w:ind w:left="24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139" w:type="dxa"/>
          </w:tcPr>
          <w:p w:rsidR="00F6518E" w:rsidRDefault="00E6385A">
            <w:pPr>
              <w:pStyle w:val="TableText"/>
              <w:spacing w:before="126" w:line="219" w:lineRule="auto"/>
              <w:ind w:left="27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DVD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机</w:t>
            </w:r>
          </w:p>
        </w:tc>
        <w:tc>
          <w:tcPr>
            <w:tcW w:w="1246" w:type="dxa"/>
          </w:tcPr>
          <w:p w:rsidR="00F6518E" w:rsidRDefault="00F6518E"/>
        </w:tc>
        <w:tc>
          <w:tcPr>
            <w:tcW w:w="628" w:type="dxa"/>
          </w:tcPr>
          <w:p w:rsidR="00F6518E" w:rsidRDefault="00E6385A">
            <w:pPr>
              <w:pStyle w:val="TableText"/>
              <w:spacing w:before="127" w:line="217" w:lineRule="auto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台</w:t>
            </w:r>
          </w:p>
        </w:tc>
        <w:tc>
          <w:tcPr>
            <w:tcW w:w="1291" w:type="dxa"/>
          </w:tcPr>
          <w:p w:rsidR="00F6518E" w:rsidRDefault="00F6518E"/>
        </w:tc>
        <w:tc>
          <w:tcPr>
            <w:tcW w:w="1094" w:type="dxa"/>
          </w:tcPr>
          <w:p w:rsidR="00F6518E" w:rsidRDefault="00F6518E"/>
        </w:tc>
        <w:tc>
          <w:tcPr>
            <w:tcW w:w="1365" w:type="dxa"/>
          </w:tcPr>
          <w:p w:rsidR="00F6518E" w:rsidRDefault="00E6385A">
            <w:pPr>
              <w:pStyle w:val="TableText"/>
              <w:spacing w:before="126" w:line="337" w:lineRule="exact"/>
              <w:ind w:left="631"/>
              <w:rPr>
                <w:sz w:val="22"/>
                <w:szCs w:val="22"/>
              </w:rPr>
            </w:pPr>
            <w:r>
              <w:rPr>
                <w:position w:val="2"/>
                <w:sz w:val="22"/>
                <w:szCs w:val="22"/>
              </w:rPr>
              <w:t>-</w:t>
            </w:r>
          </w:p>
        </w:tc>
        <w:tc>
          <w:tcPr>
            <w:tcW w:w="1627" w:type="dxa"/>
          </w:tcPr>
          <w:p w:rsidR="00F6518E" w:rsidRDefault="00E6385A">
            <w:pPr>
              <w:pStyle w:val="TableText"/>
              <w:spacing w:before="158" w:line="180" w:lineRule="auto"/>
              <w:ind w:left="71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</w:t>
            </w:r>
          </w:p>
        </w:tc>
      </w:tr>
    </w:tbl>
    <w:p w:rsidR="00F6518E" w:rsidRDefault="00E6385A">
      <w:pPr>
        <w:spacing w:before="145" w:line="316" w:lineRule="auto"/>
        <w:ind w:left="1670" w:right="1131" w:firstLine="2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备注：凡租赁的物品送到展位后需退、调换的加收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30</w:t>
      </w:r>
      <w:r>
        <w:rPr>
          <w:rFonts w:ascii="仿宋" w:eastAsia="仿宋" w:hAnsi="仿宋" w:cs="仿宋"/>
          <w:sz w:val="28"/>
          <w:szCs w:val="28"/>
          <w:lang w:eastAsia="zh-CN"/>
        </w:rPr>
        <w:t>％用工费。参展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商租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赁</w:t>
      </w:r>
      <w:proofErr w:type="gramEnd"/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的展具如有特要求，</w:t>
      </w:r>
      <w:r>
        <w:rPr>
          <w:rFonts w:ascii="仿宋" w:eastAsia="仿宋" w:hAnsi="仿宋" w:cs="仿宋"/>
          <w:spacing w:val="-7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可提前与成都启智租赁有限公司联系。以上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价格如有</w:t>
      </w:r>
    </w:p>
    <w:p w:rsidR="00F6518E" w:rsidRDefault="00E6385A">
      <w:pPr>
        <w:spacing w:before="1" w:line="217" w:lineRule="auto"/>
        <w:ind w:left="168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变动，解释权归成都启智租赁有限公司</w:t>
      </w:r>
    </w:p>
    <w:p w:rsidR="00F6518E" w:rsidRDefault="00E6385A">
      <w:pPr>
        <w:spacing w:before="151" w:line="216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（三）</w:t>
      </w:r>
      <w:r>
        <w:rPr>
          <w:rFonts w:ascii="仿宋" w:eastAsia="仿宋" w:hAnsi="仿宋" w:cs="仿宋"/>
          <w:spacing w:val="-2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广告制作（费用自理）</w:t>
      </w:r>
    </w:p>
    <w:p w:rsidR="00F6518E" w:rsidRDefault="00E6385A">
      <w:pPr>
        <w:spacing w:before="137" w:line="218" w:lineRule="auto"/>
        <w:ind w:left="236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广告喷绘</w:t>
      </w:r>
      <w:r>
        <w:rPr>
          <w:rFonts w:ascii="仿宋" w:eastAsia="仿宋" w:hAnsi="仿宋" w:cs="仿宋"/>
          <w:spacing w:val="-5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20</w:t>
      </w:r>
      <w:r>
        <w:rPr>
          <w:rFonts w:ascii="仿宋" w:eastAsia="仿宋" w:hAnsi="仿宋" w:cs="仿宋"/>
          <w:spacing w:val="-5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元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/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平方米、写真</w:t>
      </w:r>
      <w:r>
        <w:rPr>
          <w:rFonts w:ascii="仿宋" w:eastAsia="仿宋" w:hAnsi="仿宋" w:cs="仿宋"/>
          <w:spacing w:val="-5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40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元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/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平米，联系人：</w:t>
      </w:r>
      <w:proofErr w:type="gramStart"/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赵能</w:t>
      </w:r>
      <w:proofErr w:type="gramEnd"/>
      <w:r>
        <w:rPr>
          <w:rFonts w:ascii="仿宋" w:eastAsia="仿宋" w:hAnsi="仿宋" w:cs="仿宋"/>
          <w:spacing w:val="2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13541222127</w:t>
      </w:r>
    </w:p>
    <w:p w:rsidR="00F6518E" w:rsidRDefault="00E6385A">
      <w:pPr>
        <w:spacing w:before="131" w:line="216" w:lineRule="auto"/>
        <w:ind w:left="23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（四）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翻译及兼职人员</w:t>
      </w:r>
    </w:p>
    <w:p w:rsidR="00F6518E" w:rsidRDefault="00F6518E">
      <w:pPr>
        <w:spacing w:line="216" w:lineRule="auto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18"/>
          <w:footerReference w:type="default" r:id="rId19"/>
          <w:pgSz w:w="11907" w:h="16659"/>
          <w:pgMar w:top="400" w:right="0" w:bottom="862" w:left="0" w:header="0" w:footer="636" w:gutter="0"/>
          <w:cols w:space="720"/>
        </w:sect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330" w:lineRule="auto"/>
        <w:rPr>
          <w:lang w:eastAsia="zh-CN"/>
        </w:rPr>
      </w:pPr>
    </w:p>
    <w:p w:rsidR="00AB2F44" w:rsidRPr="00350317" w:rsidRDefault="00AB2F44" w:rsidP="00AB2F44">
      <w:pPr>
        <w:pStyle w:val="a3"/>
        <w:tabs>
          <w:tab w:val="left" w:pos="6000"/>
        </w:tabs>
        <w:spacing w:line="330" w:lineRule="auto"/>
        <w:rPr>
          <w:rFonts w:eastAsiaTheme="minorEastAsia" w:hint="eastAsia"/>
          <w:color w:val="FF0000"/>
          <w:lang w:eastAsia="zh-CN"/>
        </w:rPr>
      </w:pPr>
    </w:p>
    <w:p w:rsidR="00F6518E" w:rsidRDefault="00F6518E">
      <w:pPr>
        <w:pStyle w:val="a3"/>
        <w:spacing w:line="330" w:lineRule="auto"/>
        <w:rPr>
          <w:lang w:eastAsia="zh-CN"/>
        </w:rPr>
      </w:pPr>
    </w:p>
    <w:p w:rsidR="00F6518E" w:rsidRDefault="00350317" w:rsidP="00AB2F44">
      <w:pPr>
        <w:pStyle w:val="a3"/>
        <w:tabs>
          <w:tab w:val="left" w:pos="6000"/>
        </w:tabs>
        <w:spacing w:line="330" w:lineRule="auto"/>
        <w:rPr>
          <w:lang w:eastAsia="zh-CN"/>
        </w:rPr>
      </w:pPr>
      <w:r>
        <w:rPr>
          <w:rFonts w:eastAsiaTheme="minorEastAsia"/>
          <w:lang w:eastAsia="zh-CN"/>
        </w:rPr>
        <w:tab/>
      </w:r>
    </w:p>
    <w:p w:rsidR="00F6518E" w:rsidRDefault="00E6385A">
      <w:pPr>
        <w:spacing w:before="91" w:line="218" w:lineRule="auto"/>
        <w:ind w:left="223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组委会可提供邮政、票务、网络、传真、打字、复印服务，费用自理</w:t>
      </w:r>
    </w:p>
    <w:p w:rsidR="00F6518E" w:rsidRDefault="00E6385A">
      <w:pPr>
        <w:spacing w:before="148" w:line="219" w:lineRule="auto"/>
        <w:ind w:left="22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8"/>
          <w:sz w:val="28"/>
          <w:szCs w:val="28"/>
          <w:lang w:eastAsia="zh-CN"/>
        </w:rPr>
        <w:t>（六）</w:t>
      </w:r>
      <w:r>
        <w:rPr>
          <w:rFonts w:ascii="仿宋" w:eastAsia="仿宋" w:hAnsi="仿宋" w:cs="仿宋"/>
          <w:spacing w:val="-3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8"/>
          <w:sz w:val="28"/>
          <w:szCs w:val="28"/>
          <w:lang w:eastAsia="zh-CN"/>
        </w:rPr>
        <w:t>展馆介绍</w:t>
      </w:r>
    </w:p>
    <w:p w:rsidR="00F6518E" w:rsidRDefault="00F6518E">
      <w:pPr>
        <w:spacing w:before="5" w:line="480" w:lineRule="exact"/>
        <w:ind w:left="2235"/>
        <w:rPr>
          <w:rFonts w:ascii="仿宋" w:eastAsia="仿宋" w:hAnsi="仿宋" w:cs="仿宋"/>
          <w:sz w:val="28"/>
          <w:szCs w:val="28"/>
          <w:lang w:eastAsia="zh-CN"/>
        </w:rPr>
      </w:pPr>
      <w:hyperlink r:id="rId20" w:history="1">
        <w:r w:rsidR="00E6385A">
          <w:rPr>
            <w:rFonts w:ascii="仿宋" w:eastAsia="仿宋" w:hAnsi="仿宋" w:cs="仿宋"/>
            <w:spacing w:val="-1"/>
            <w:position w:val="4"/>
            <w:sz w:val="28"/>
            <w:szCs w:val="28"/>
            <w:lang w:eastAsia="zh-CN"/>
          </w:rPr>
          <w:t>成都世</w:t>
        </w:r>
      </w:hyperlink>
      <w:hyperlink r:id="rId21" w:history="1">
        <w:r w:rsidR="00E6385A">
          <w:rPr>
            <w:rFonts w:ascii="仿宋" w:eastAsia="仿宋" w:hAnsi="仿宋" w:cs="仿宋"/>
            <w:spacing w:val="-1"/>
            <w:position w:val="4"/>
            <w:sz w:val="28"/>
            <w:szCs w:val="28"/>
            <w:lang w:eastAsia="zh-CN"/>
          </w:rPr>
          <w:t>纪城新国际会展中心西临人民南路延</w:t>
        </w:r>
      </w:hyperlink>
      <w:hyperlink r:id="rId22" w:history="1">
        <w:r w:rsidR="00E6385A">
          <w:rPr>
            <w:rFonts w:ascii="仿宋" w:eastAsia="仿宋" w:hAnsi="仿宋" w:cs="仿宋"/>
            <w:spacing w:val="-1"/>
            <w:position w:val="4"/>
            <w:sz w:val="28"/>
            <w:szCs w:val="28"/>
            <w:lang w:eastAsia="zh-CN"/>
          </w:rPr>
          <w:t>线天府大道，</w:t>
        </w:r>
      </w:hyperlink>
      <w:hyperlink r:id="rId23" w:history="1">
        <w:r w:rsidR="00E6385A">
          <w:rPr>
            <w:rFonts w:ascii="仿宋" w:eastAsia="仿宋" w:hAnsi="仿宋" w:cs="仿宋"/>
            <w:spacing w:val="-1"/>
            <w:position w:val="4"/>
            <w:sz w:val="28"/>
            <w:szCs w:val="28"/>
            <w:lang w:eastAsia="zh-CN"/>
          </w:rPr>
          <w:t>北靠外环线，</w:t>
        </w:r>
      </w:hyperlink>
    </w:p>
    <w:p w:rsidR="00F6518E" w:rsidRDefault="00F6518E">
      <w:pPr>
        <w:spacing w:before="1" w:line="340" w:lineRule="auto"/>
        <w:ind w:left="1673" w:right="1044" w:firstLine="5"/>
        <w:jc w:val="both"/>
        <w:rPr>
          <w:rFonts w:ascii="仿宋" w:eastAsia="仿宋" w:hAnsi="仿宋" w:cs="仿宋"/>
          <w:sz w:val="28"/>
          <w:szCs w:val="28"/>
          <w:lang w:eastAsia="zh-CN"/>
        </w:rPr>
      </w:pPr>
      <w:hyperlink r:id="rId24" w:history="1">
        <w:r w:rsidR="00E6385A">
          <w:rPr>
            <w:rFonts w:ascii="仿宋" w:eastAsia="仿宋" w:hAnsi="仿宋" w:cs="仿宋"/>
            <w:spacing w:val="-3"/>
            <w:sz w:val="28"/>
            <w:szCs w:val="28"/>
            <w:lang w:eastAsia="zh-CN"/>
          </w:rPr>
          <w:t>东面有蜿蜒而来的锦江河</w:t>
        </w:r>
      </w:hyperlink>
      <w:hyperlink r:id="rId25" w:history="1">
        <w:r w:rsidR="00E6385A">
          <w:rPr>
            <w:rFonts w:ascii="仿宋" w:eastAsia="仿宋" w:hAnsi="仿宋" w:cs="仿宋"/>
            <w:spacing w:val="-3"/>
            <w:sz w:val="28"/>
            <w:szCs w:val="28"/>
            <w:lang w:eastAsia="zh-CN"/>
          </w:rPr>
          <w:t>水，北侧紧临世纪公园，</w:t>
        </w:r>
      </w:hyperlink>
      <w:r w:rsidR="00E6385A">
        <w:rPr>
          <w:rFonts w:ascii="仿宋" w:eastAsia="仿宋" w:hAnsi="仿宋" w:cs="仿宋"/>
          <w:spacing w:val="-3"/>
          <w:sz w:val="28"/>
          <w:szCs w:val="28"/>
          <w:lang w:eastAsia="zh-CN"/>
        </w:rPr>
        <w:t>东部及西部为河滨绿地；</w:t>
      </w:r>
      <w:r w:rsidR="00E6385A">
        <w:rPr>
          <w:rFonts w:ascii="仿宋" w:eastAsia="仿宋" w:hAnsi="仿宋" w:cs="仿宋"/>
          <w:spacing w:val="4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4"/>
          <w:sz w:val="28"/>
          <w:szCs w:val="28"/>
          <w:lang w:eastAsia="zh-CN"/>
        </w:rPr>
        <w:t>此外，</w:t>
      </w:r>
      <w:r w:rsidR="00E6385A">
        <w:rPr>
          <w:rFonts w:ascii="仿宋" w:eastAsia="仿宋" w:hAnsi="仿宋" w:cs="仿宋"/>
          <w:spacing w:val="-65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4"/>
          <w:sz w:val="28"/>
          <w:szCs w:val="28"/>
          <w:lang w:eastAsia="zh-CN"/>
        </w:rPr>
        <w:t>规划建设中的红星路南延线、地铁也将直达此地，</w:t>
      </w:r>
      <w:r w:rsidR="00E6385A">
        <w:rPr>
          <w:rFonts w:ascii="仿宋" w:eastAsia="仿宋" w:hAnsi="仿宋" w:cs="仿宋"/>
          <w:spacing w:val="-72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4"/>
          <w:sz w:val="28"/>
          <w:szCs w:val="28"/>
          <w:lang w:eastAsia="zh-CN"/>
        </w:rPr>
        <w:t>交通条件十分优越。</w:t>
      </w:r>
      <w:r w:rsidR="00E6385A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4"/>
          <w:sz w:val="28"/>
          <w:szCs w:val="28"/>
          <w:lang w:eastAsia="zh-CN"/>
        </w:rPr>
        <w:t>作为成都地</w:t>
      </w:r>
      <w:hyperlink r:id="rId26" w:history="1">
        <w:proofErr w:type="gramStart"/>
        <w:r w:rsidR="00E6385A">
          <w:rPr>
            <w:rFonts w:ascii="仿宋" w:eastAsia="仿宋" w:hAnsi="仿宋" w:cs="仿宋"/>
            <w:spacing w:val="-4"/>
            <w:sz w:val="28"/>
            <w:szCs w:val="28"/>
            <w:lang w:eastAsia="zh-CN"/>
          </w:rPr>
          <w:t>标式建筑群</w:t>
        </w:r>
        <w:proofErr w:type="gramEnd"/>
        <w:r w:rsidR="00E6385A">
          <w:rPr>
            <w:rFonts w:ascii="仿宋" w:eastAsia="仿宋" w:hAnsi="仿宋" w:cs="仿宋"/>
            <w:spacing w:val="-4"/>
            <w:sz w:val="28"/>
            <w:szCs w:val="28"/>
            <w:lang w:eastAsia="zh-CN"/>
          </w:rPr>
          <w:t>、市政府南</w:t>
        </w:r>
      </w:hyperlink>
      <w:hyperlink r:id="rId27" w:history="1">
        <w:r w:rsidR="00E6385A">
          <w:rPr>
            <w:rFonts w:ascii="仿宋" w:eastAsia="仿宋" w:hAnsi="仿宋" w:cs="仿宋"/>
            <w:spacing w:val="-4"/>
            <w:sz w:val="28"/>
            <w:szCs w:val="28"/>
            <w:lang w:eastAsia="zh-CN"/>
          </w:rPr>
          <w:t>迁地的政治核心区和泛城南</w:t>
        </w:r>
        <w:proofErr w:type="gramStart"/>
        <w:r w:rsidR="00E6385A">
          <w:rPr>
            <w:rFonts w:ascii="仿宋" w:eastAsia="仿宋" w:hAnsi="仿宋" w:cs="仿宋"/>
            <w:spacing w:val="-4"/>
            <w:sz w:val="28"/>
            <w:szCs w:val="28"/>
            <w:lang w:eastAsia="zh-CN"/>
          </w:rPr>
          <w:t>经济圈核</w:t>
        </w:r>
        <w:proofErr w:type="gramEnd"/>
      </w:hyperlink>
      <w:r w:rsidR="00E6385A">
        <w:rPr>
          <w:rFonts w:ascii="仿宋" w:eastAsia="仿宋" w:hAnsi="仿宋" w:cs="仿宋"/>
          <w:spacing w:val="-5"/>
          <w:sz w:val="28"/>
          <w:szCs w:val="28"/>
          <w:lang w:eastAsia="zh-CN"/>
        </w:rPr>
        <w:t>心地</w:t>
      </w:r>
      <w:r w:rsidR="00E6385A"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>带，</w:t>
      </w:r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>中心的人流、物流、信息流、资金</w:t>
      </w:r>
      <w:proofErr w:type="gramStart"/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>流高度</w:t>
      </w:r>
      <w:proofErr w:type="gramEnd"/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>集中，</w:t>
      </w:r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2"/>
          <w:sz w:val="28"/>
          <w:szCs w:val="28"/>
          <w:lang w:eastAsia="zh-CN"/>
        </w:rPr>
        <w:t>有力的促进了地区经济</w:t>
      </w:r>
    </w:p>
    <w:p w:rsidR="00F6518E" w:rsidRDefault="00E6385A">
      <w:pPr>
        <w:spacing w:line="220" w:lineRule="auto"/>
        <w:ind w:left="1693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/>
          <w:spacing w:val="-17"/>
          <w:sz w:val="28"/>
          <w:szCs w:val="28"/>
        </w:rPr>
        <w:t>的发展</w:t>
      </w:r>
      <w:proofErr w:type="spellEnd"/>
      <w:r>
        <w:rPr>
          <w:rFonts w:ascii="仿宋" w:eastAsia="仿宋" w:hAnsi="仿宋" w:cs="仿宋"/>
          <w:spacing w:val="-17"/>
          <w:sz w:val="28"/>
          <w:szCs w:val="28"/>
        </w:rPr>
        <w:t>。</w:t>
      </w:r>
    </w:p>
    <w:p w:rsidR="00F6518E" w:rsidRDefault="00E6385A">
      <w:pPr>
        <w:spacing w:before="146" w:line="218" w:lineRule="auto"/>
        <w:ind w:left="2249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</w:rPr>
        <w:t>1</w:t>
      </w:r>
      <w:r>
        <w:rPr>
          <w:rFonts w:ascii="仿宋" w:eastAsia="仿宋" w:hAnsi="仿宋" w:cs="仿宋"/>
          <w:spacing w:val="-7"/>
          <w:sz w:val="28"/>
          <w:szCs w:val="28"/>
        </w:rPr>
        <w:t>、展馆位置</w:t>
      </w:r>
    </w:p>
    <w:p w:rsidR="00F6518E" w:rsidRDefault="00F6518E">
      <w:pPr>
        <w:pStyle w:val="a3"/>
        <w:spacing w:before="141" w:line="5571" w:lineRule="exact"/>
        <w:ind w:firstLine="2221"/>
      </w:pPr>
      <w:r w:rsidRPr="00F6518E">
        <w:rPr>
          <w:position w:val="-111"/>
        </w:rPr>
      </w:r>
      <w:r w:rsidRPr="00F6518E">
        <w:rPr>
          <w:position w:val="-111"/>
        </w:rPr>
        <w:pict>
          <v:group id="_x0000_s1026" style="width:334.55pt;height:278.55pt;mso-position-horizontal-relative:char;mso-position-vertical-relative:line" coordsize="6690,5570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3;width:6617;height:5565">
              <v:imagedata r:id="rId2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-20;top:-20;width:6730;height:5610" filled="f" stroked="f">
              <v:textbox inset="0,0,0,0">
                <w:txbxContent>
                  <w:p w:rsidR="00F6518E" w:rsidRDefault="00F6518E">
                    <w:pPr>
                      <w:spacing w:line="247" w:lineRule="auto"/>
                    </w:pPr>
                  </w:p>
                  <w:p w:rsidR="00F6518E" w:rsidRDefault="00F6518E">
                    <w:pPr>
                      <w:spacing w:line="247" w:lineRule="auto"/>
                    </w:pPr>
                  </w:p>
                  <w:p w:rsidR="00F6518E" w:rsidRDefault="00F6518E">
                    <w:pPr>
                      <w:spacing w:line="247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F6518E">
                    <w:pPr>
                      <w:spacing w:line="248" w:lineRule="auto"/>
                    </w:pPr>
                  </w:p>
                  <w:p w:rsidR="00F6518E" w:rsidRDefault="00E6385A">
                    <w:pPr>
                      <w:spacing w:before="91" w:line="219" w:lineRule="auto"/>
                      <w:ind w:left="40"/>
                      <w:outlineLvl w:val="0"/>
                      <w:rPr>
                        <w:rFonts w:ascii="仿宋" w:eastAsia="仿宋" w:hAnsi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仿宋" w:eastAsia="仿宋" w:hAnsi="仿宋" w:cs="仿宋"/>
                        <w:spacing w:val="-8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ascii="仿宋" w:eastAsia="仿宋" w:hAnsi="仿宋" w:cs="仿宋"/>
                        <w:spacing w:val="-8"/>
                        <w:sz w:val="28"/>
                        <w:szCs w:val="28"/>
                        <w:lang w:eastAsia="zh-CN"/>
                      </w:rPr>
                      <w:t>、交通指南</w:t>
                    </w:r>
                  </w:p>
                  <w:p w:rsidR="00F6518E" w:rsidRDefault="00E6385A">
                    <w:pPr>
                      <w:spacing w:before="146" w:line="216" w:lineRule="auto"/>
                      <w:rPr>
                        <w:rFonts w:ascii="仿宋" w:eastAsia="仿宋" w:hAnsi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仿宋" w:eastAsia="仿宋" w:hAnsi="仿宋" w:cs="仿宋"/>
                        <w:spacing w:val="-11"/>
                        <w:sz w:val="28"/>
                        <w:szCs w:val="28"/>
                        <w:lang w:eastAsia="zh-CN"/>
                      </w:rPr>
                      <w:t>（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28"/>
                        <w:szCs w:val="28"/>
                        <w:lang w:eastAsia="zh-CN"/>
                      </w:rPr>
                      <w:t>）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28"/>
                        <w:szCs w:val="28"/>
                        <w:lang w:eastAsia="zh-CN"/>
                      </w:rPr>
                      <w:t>公交车路线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518E" w:rsidRDefault="00E6385A">
      <w:pPr>
        <w:spacing w:before="198" w:line="219" w:lineRule="auto"/>
        <w:ind w:left="22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世纪城新国际会展中心附近公交站：</w:t>
      </w:r>
    </w:p>
    <w:p w:rsidR="00F6518E" w:rsidRDefault="00F6518E">
      <w:pPr>
        <w:spacing w:line="219" w:lineRule="auto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29"/>
          <w:footerReference w:type="default" r:id="rId30"/>
          <w:pgSz w:w="11907" w:h="16659"/>
          <w:pgMar w:top="400" w:right="0" w:bottom="862" w:left="0" w:header="0" w:footer="636" w:gutter="0"/>
          <w:cols w:space="720"/>
        </w:sect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256" w:lineRule="auto"/>
        <w:rPr>
          <w:lang w:eastAsia="zh-CN"/>
        </w:rPr>
      </w:pPr>
    </w:p>
    <w:p w:rsidR="00F6518E" w:rsidRDefault="00F6518E">
      <w:pPr>
        <w:pStyle w:val="a3"/>
        <w:spacing w:line="330" w:lineRule="auto"/>
        <w:rPr>
          <w:lang w:eastAsia="zh-CN"/>
        </w:rPr>
      </w:pPr>
    </w:p>
    <w:p w:rsidR="00F6518E" w:rsidRDefault="00F6518E">
      <w:pPr>
        <w:pStyle w:val="a3"/>
        <w:spacing w:line="330" w:lineRule="auto"/>
        <w:rPr>
          <w:lang w:eastAsia="zh-CN"/>
        </w:rPr>
      </w:pPr>
    </w:p>
    <w:p w:rsidR="00F6518E" w:rsidRDefault="00F6518E">
      <w:pPr>
        <w:pStyle w:val="a3"/>
        <w:spacing w:line="330" w:lineRule="auto"/>
        <w:rPr>
          <w:lang w:eastAsia="zh-CN"/>
        </w:rPr>
      </w:pPr>
    </w:p>
    <w:p w:rsidR="00F6518E" w:rsidRDefault="00E6385A">
      <w:pPr>
        <w:spacing w:before="91" w:line="480" w:lineRule="exact"/>
        <w:ind w:left="223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新会展</w:t>
      </w:r>
      <w:proofErr w:type="gramStart"/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北侧世纪</w:t>
      </w:r>
      <w:proofErr w:type="gramEnd"/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城路口途径公交：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84</w:t>
      </w:r>
      <w:r>
        <w:rPr>
          <w:rFonts w:ascii="仿宋" w:eastAsia="仿宋" w:hAnsi="仿宋" w:cs="仿宋"/>
          <w:spacing w:val="-53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路、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102</w:t>
      </w:r>
      <w:r>
        <w:rPr>
          <w:rFonts w:ascii="仿宋" w:eastAsia="仿宋" w:hAnsi="仿宋" w:cs="仿宋"/>
          <w:spacing w:val="-54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路、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115</w:t>
      </w:r>
      <w:r>
        <w:rPr>
          <w:rFonts w:ascii="仿宋" w:eastAsia="仿宋" w:hAnsi="仿宋" w:cs="仿宋"/>
          <w:spacing w:val="-51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position w:val="14"/>
          <w:sz w:val="28"/>
          <w:szCs w:val="28"/>
          <w:lang w:eastAsia="zh-CN"/>
        </w:rPr>
        <w:t>路</w:t>
      </w:r>
      <w:r>
        <w:rPr>
          <w:rFonts w:ascii="仿宋" w:eastAsia="仿宋" w:hAnsi="仿宋" w:cs="仿宋"/>
          <w:spacing w:val="-6"/>
          <w:position w:val="14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6"/>
          <w:position w:val="14"/>
          <w:sz w:val="28"/>
          <w:szCs w:val="28"/>
          <w:lang w:eastAsia="zh-CN"/>
        </w:rPr>
        <w:t>118</w:t>
      </w:r>
      <w:r>
        <w:rPr>
          <w:rFonts w:ascii="仿宋" w:eastAsia="仿宋" w:hAnsi="仿宋" w:cs="仿宋"/>
          <w:spacing w:val="-51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position w:val="14"/>
          <w:sz w:val="28"/>
          <w:szCs w:val="28"/>
          <w:lang w:eastAsia="zh-CN"/>
        </w:rPr>
        <w:t>路、</w:t>
      </w:r>
      <w:r>
        <w:rPr>
          <w:rFonts w:ascii="仿宋" w:eastAsia="仿宋" w:hAnsi="仿宋" w:cs="仿宋"/>
          <w:spacing w:val="-6"/>
          <w:position w:val="14"/>
          <w:sz w:val="28"/>
          <w:szCs w:val="28"/>
          <w:lang w:eastAsia="zh-CN"/>
        </w:rPr>
        <w:t>185</w:t>
      </w:r>
    </w:p>
    <w:p w:rsidR="00F6518E" w:rsidRDefault="00E6385A">
      <w:pPr>
        <w:spacing w:line="218" w:lineRule="auto"/>
        <w:ind w:left="167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</w:rPr>
        <w:t>路；</w:t>
      </w:r>
    </w:p>
    <w:p w:rsidR="00F6518E" w:rsidRDefault="00E6385A">
      <w:pPr>
        <w:spacing w:before="149" w:line="480" w:lineRule="exact"/>
        <w:ind w:left="223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成都出口加工区途径公交：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115</w:t>
      </w:r>
      <w:r>
        <w:rPr>
          <w:rFonts w:ascii="仿宋" w:eastAsia="仿宋" w:hAnsi="仿宋" w:cs="仿宋"/>
          <w:spacing w:val="-37"/>
          <w:position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171A</w:t>
      </w:r>
      <w:r>
        <w:rPr>
          <w:rFonts w:ascii="仿宋" w:eastAsia="仿宋" w:hAnsi="仿宋" w:cs="仿宋"/>
          <w:spacing w:val="-52"/>
          <w:position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171B</w:t>
      </w:r>
      <w:r>
        <w:rPr>
          <w:rFonts w:ascii="仿宋" w:eastAsia="仿宋" w:hAnsi="仿宋" w:cs="仿宋"/>
          <w:spacing w:val="-54"/>
          <w:position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185</w:t>
      </w:r>
      <w:r>
        <w:rPr>
          <w:rFonts w:ascii="仿宋" w:eastAsia="仿宋" w:hAnsi="仿宋" w:cs="仿宋"/>
          <w:spacing w:val="-50"/>
          <w:position w:val="1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14"/>
          <w:sz w:val="28"/>
          <w:szCs w:val="28"/>
        </w:rPr>
        <w:t>路；</w:t>
      </w:r>
    </w:p>
    <w:p w:rsidR="00F6518E" w:rsidRDefault="00E6385A">
      <w:pPr>
        <w:spacing w:before="1" w:line="217" w:lineRule="auto"/>
        <w:ind w:left="223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成都出口加工区途径公交：</w:t>
      </w:r>
      <w:r>
        <w:rPr>
          <w:rFonts w:ascii="仿宋" w:eastAsia="仿宋" w:hAnsi="仿宋" w:cs="仿宋"/>
          <w:spacing w:val="-3"/>
          <w:sz w:val="28"/>
          <w:szCs w:val="28"/>
        </w:rPr>
        <w:t>115</w:t>
      </w:r>
      <w:r>
        <w:rPr>
          <w:rFonts w:ascii="仿宋" w:eastAsia="仿宋" w:hAnsi="仿宋" w:cs="仿宋"/>
          <w:spacing w:val="-3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sz w:val="28"/>
          <w:szCs w:val="28"/>
        </w:rPr>
        <w:t>171A</w:t>
      </w:r>
      <w:r>
        <w:rPr>
          <w:rFonts w:ascii="仿宋" w:eastAsia="仿宋" w:hAnsi="仿宋" w:cs="仿宋"/>
          <w:spacing w:val="-5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sz w:val="28"/>
          <w:szCs w:val="28"/>
        </w:rPr>
        <w:t>171B</w:t>
      </w:r>
      <w:r>
        <w:rPr>
          <w:rFonts w:ascii="仿宋" w:eastAsia="仿宋" w:hAnsi="仿宋" w:cs="仿宋"/>
          <w:spacing w:val="-5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路、</w:t>
      </w:r>
      <w:r>
        <w:rPr>
          <w:rFonts w:ascii="仿宋" w:eastAsia="仿宋" w:hAnsi="仿宋" w:cs="仿宋"/>
          <w:spacing w:val="-3"/>
          <w:sz w:val="28"/>
          <w:szCs w:val="28"/>
        </w:rPr>
        <w:t>185</w:t>
      </w:r>
      <w:r>
        <w:rPr>
          <w:rFonts w:ascii="仿宋" w:eastAsia="仿宋" w:hAnsi="仿宋" w:cs="仿宋"/>
          <w:spacing w:val="-5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路。</w:t>
      </w:r>
    </w:p>
    <w:p w:rsidR="00F6518E" w:rsidRDefault="00E6385A">
      <w:pPr>
        <w:spacing w:before="150" w:line="219" w:lineRule="auto"/>
        <w:ind w:left="214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（</w:t>
      </w: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2</w:t>
      </w: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）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地铁线路</w:t>
      </w:r>
    </w:p>
    <w:p w:rsidR="00F6518E" w:rsidRDefault="00E6385A">
      <w:pPr>
        <w:spacing w:before="148" w:line="480" w:lineRule="exact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成都北站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世纪城国际会展中心：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乘坐地铁</w:t>
      </w:r>
      <w:r>
        <w:rPr>
          <w:rFonts w:ascii="仿宋" w:eastAsia="仿宋" w:hAnsi="仿宋" w:cs="仿宋"/>
          <w:spacing w:val="-41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49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号线（</w:t>
      </w:r>
      <w:r>
        <w:rPr>
          <w:rFonts w:ascii="仿宋" w:eastAsia="仿宋" w:hAnsi="仿宋" w:cs="仿宋"/>
          <w:spacing w:val="-11"/>
          <w:position w:val="14"/>
          <w:sz w:val="28"/>
          <w:szCs w:val="28"/>
          <w:lang w:eastAsia="zh-CN"/>
        </w:rPr>
        <w:t>世纪城方向）至</w:t>
      </w:r>
      <w:proofErr w:type="gramStart"/>
      <w:r>
        <w:rPr>
          <w:rFonts w:ascii="仿宋" w:eastAsia="仿宋" w:hAnsi="仿宋" w:cs="仿宋"/>
          <w:spacing w:val="-11"/>
          <w:position w:val="14"/>
          <w:sz w:val="28"/>
          <w:szCs w:val="28"/>
          <w:lang w:eastAsia="zh-CN"/>
        </w:rPr>
        <w:t>世</w:t>
      </w:r>
      <w:proofErr w:type="gramEnd"/>
    </w:p>
    <w:p w:rsidR="00F6518E" w:rsidRDefault="00E6385A">
      <w:pPr>
        <w:spacing w:before="1" w:line="215" w:lineRule="auto"/>
        <w:ind w:left="167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纪城站下车。</w:t>
      </w:r>
    </w:p>
    <w:p w:rsidR="00F6518E" w:rsidRDefault="00E6385A">
      <w:pPr>
        <w:spacing w:before="153" w:line="480" w:lineRule="exact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成都南站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世纪城国际会展中心：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乘坐地铁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 xml:space="preserve"> 1 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号线、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 xml:space="preserve"> 18 </w:t>
      </w:r>
      <w:r>
        <w:rPr>
          <w:rFonts w:ascii="仿宋" w:eastAsia="仿宋" w:hAnsi="仿宋" w:cs="仿宋"/>
          <w:spacing w:val="-12"/>
          <w:position w:val="14"/>
          <w:sz w:val="28"/>
          <w:szCs w:val="28"/>
          <w:lang w:eastAsia="zh-CN"/>
        </w:rPr>
        <w:t>号线（世纪城</w:t>
      </w:r>
    </w:p>
    <w:p w:rsidR="00F6518E" w:rsidRDefault="00E6385A">
      <w:pPr>
        <w:spacing w:before="1" w:line="215" w:lineRule="auto"/>
        <w:ind w:left="167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方向）至世纪城站下车。</w:t>
      </w:r>
    </w:p>
    <w:p w:rsidR="00F6518E" w:rsidRDefault="00E6385A">
      <w:pPr>
        <w:spacing w:before="152" w:line="480" w:lineRule="exact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成都东站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世纪城国际会展中心：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乘坐地铁</w:t>
      </w:r>
      <w:r>
        <w:rPr>
          <w:rFonts w:ascii="仿宋" w:eastAsia="仿宋" w:hAnsi="仿宋" w:cs="仿宋"/>
          <w:spacing w:val="-48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49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号线（</w:t>
      </w:r>
      <w:proofErr w:type="gramStart"/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犀</w:t>
      </w:r>
      <w:proofErr w:type="gramEnd"/>
      <w:r>
        <w:rPr>
          <w:rFonts w:ascii="仿宋" w:eastAsia="仿宋" w:hAnsi="仿宋" w:cs="仿宋"/>
          <w:spacing w:val="-10"/>
          <w:position w:val="15"/>
          <w:sz w:val="28"/>
          <w:szCs w:val="28"/>
          <w:lang w:eastAsia="zh-CN"/>
        </w:rPr>
        <w:t>浦方向）至天府</w:t>
      </w:r>
    </w:p>
    <w:p w:rsidR="00F6518E" w:rsidRDefault="00E6385A">
      <w:pPr>
        <w:spacing w:before="2" w:line="215" w:lineRule="auto"/>
        <w:ind w:left="166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广场，换乘地铁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号线（世纪城方向）抵达世纪城站下车。</w:t>
      </w:r>
    </w:p>
    <w:p w:rsidR="00F6518E" w:rsidRDefault="00E6385A">
      <w:pPr>
        <w:spacing w:before="152" w:line="481" w:lineRule="exact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天府国际机场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世纪城国际会展中心：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乘坐地铁</w:t>
      </w:r>
      <w:r>
        <w:rPr>
          <w:rFonts w:ascii="仿宋" w:eastAsia="仿宋" w:hAnsi="仿宋" w:cs="仿宋"/>
          <w:spacing w:val="-41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18</w:t>
      </w:r>
      <w:r>
        <w:rPr>
          <w:rFonts w:ascii="仿宋" w:eastAsia="仿宋" w:hAnsi="仿宋" w:cs="仿宋"/>
          <w:spacing w:val="-46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号线（世纪城方向）</w:t>
      </w:r>
    </w:p>
    <w:p w:rsidR="00F6518E" w:rsidRDefault="00E6385A">
      <w:pPr>
        <w:spacing w:before="1" w:line="215" w:lineRule="auto"/>
        <w:ind w:left="1687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至世纪城站下车。</w:t>
      </w:r>
    </w:p>
    <w:p w:rsidR="00F6518E" w:rsidRDefault="00E6385A">
      <w:pPr>
        <w:spacing w:before="153" w:line="480" w:lineRule="exact"/>
        <w:ind w:left="223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双流国际机场</w:t>
      </w: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世纪城国际会展中心：</w:t>
      </w:r>
      <w:r>
        <w:rPr>
          <w:rFonts w:ascii="仿宋" w:eastAsia="仿宋" w:hAnsi="仿宋" w:cs="仿宋"/>
          <w:spacing w:val="93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乘坐地铁</w:t>
      </w:r>
      <w:r>
        <w:rPr>
          <w:rFonts w:ascii="仿宋" w:eastAsia="仿宋" w:hAnsi="仿宋" w:cs="仿宋"/>
          <w:spacing w:val="-44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10</w:t>
      </w:r>
      <w:r>
        <w:rPr>
          <w:rFonts w:ascii="仿宋" w:eastAsia="仿宋" w:hAnsi="仿宋" w:cs="仿宋"/>
          <w:spacing w:val="-49"/>
          <w:position w:val="1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position w:val="14"/>
          <w:sz w:val="28"/>
          <w:szCs w:val="28"/>
          <w:lang w:eastAsia="zh-CN"/>
        </w:rPr>
        <w:t>号线至华</w:t>
      </w:r>
      <w:r>
        <w:rPr>
          <w:rFonts w:ascii="仿宋" w:eastAsia="仿宋" w:hAnsi="仿宋" w:cs="仿宋"/>
          <w:spacing w:val="-10"/>
          <w:position w:val="14"/>
          <w:sz w:val="28"/>
          <w:szCs w:val="28"/>
          <w:lang w:eastAsia="zh-CN"/>
        </w:rPr>
        <w:t>兴站，换</w:t>
      </w:r>
    </w:p>
    <w:p w:rsidR="00F6518E" w:rsidRDefault="00E6385A">
      <w:pPr>
        <w:spacing w:before="1" w:line="215" w:lineRule="auto"/>
        <w:ind w:left="167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乘</w:t>
      </w:r>
      <w:r>
        <w:rPr>
          <w:rFonts w:ascii="仿宋" w:eastAsia="仿宋" w:hAnsi="仿宋" w:cs="仿宋"/>
          <w:spacing w:val="-4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9</w:t>
      </w:r>
      <w:r>
        <w:rPr>
          <w:rFonts w:ascii="仿宋" w:eastAsia="仿宋" w:hAnsi="仿宋" w:cs="仿宋"/>
          <w:spacing w:val="-4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号线至孵化园站，再换乘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4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号线或</w:t>
      </w:r>
      <w:r>
        <w:rPr>
          <w:rFonts w:ascii="仿宋" w:eastAsia="仿宋" w:hAnsi="仿宋" w:cs="仿宋"/>
          <w:spacing w:val="-4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18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号线至世纪城站下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车。</w:t>
      </w:r>
    </w:p>
    <w:p w:rsidR="00F6518E" w:rsidRDefault="00E6385A">
      <w:pPr>
        <w:spacing w:before="152" w:line="216" w:lineRule="auto"/>
        <w:ind w:left="21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（</w:t>
      </w: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3</w:t>
      </w:r>
      <w:r>
        <w:rPr>
          <w:rFonts w:ascii="仿宋" w:eastAsia="仿宋" w:hAnsi="仿宋" w:cs="仿宋"/>
          <w:spacing w:val="1"/>
          <w:sz w:val="24"/>
          <w:szCs w:val="24"/>
          <w:lang w:eastAsia="zh-CN"/>
        </w:rPr>
        <w:t>）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出租车</w:t>
      </w:r>
    </w:p>
    <w:p w:rsidR="00F6518E" w:rsidRDefault="00E6385A">
      <w:pPr>
        <w:spacing w:before="153" w:line="480" w:lineRule="exact"/>
        <w:ind w:left="22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成都出租车起步价</w:t>
      </w:r>
      <w:r>
        <w:rPr>
          <w:rFonts w:ascii="仿宋" w:eastAsia="仿宋" w:hAnsi="仿宋" w:cs="仿宋"/>
          <w:spacing w:val="-39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9</w:t>
      </w:r>
      <w:r>
        <w:rPr>
          <w:rFonts w:ascii="仿宋" w:eastAsia="仿宋" w:hAnsi="仿宋" w:cs="仿宋"/>
          <w:spacing w:val="-49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元，</w:t>
      </w:r>
      <w:r>
        <w:rPr>
          <w:rFonts w:ascii="仿宋" w:eastAsia="仿宋" w:hAnsi="仿宋" w:cs="仿宋"/>
          <w:spacing w:val="-62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两公里后开始跳表，</w:t>
      </w:r>
      <w:r>
        <w:rPr>
          <w:rFonts w:ascii="仿宋" w:eastAsia="仿宋" w:hAnsi="仿宋" w:cs="仿宋"/>
          <w:spacing w:val="-33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每公里</w:t>
      </w:r>
      <w:r>
        <w:rPr>
          <w:rFonts w:ascii="仿宋" w:eastAsia="仿宋" w:hAnsi="仿宋" w:cs="仿宋"/>
          <w:spacing w:val="-44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1.9</w:t>
      </w:r>
      <w:r>
        <w:rPr>
          <w:rFonts w:ascii="仿宋" w:eastAsia="仿宋" w:hAnsi="仿宋" w:cs="仿宋"/>
          <w:spacing w:val="-50"/>
          <w:position w:val="1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3"/>
          <w:position w:val="15"/>
          <w:sz w:val="28"/>
          <w:szCs w:val="28"/>
          <w:lang w:eastAsia="zh-CN"/>
        </w:rPr>
        <w:t>元。由双流机</w:t>
      </w:r>
    </w:p>
    <w:p w:rsidR="00F6518E" w:rsidRDefault="00E6385A">
      <w:pPr>
        <w:spacing w:line="217" w:lineRule="auto"/>
        <w:ind w:left="1668"/>
        <w:rPr>
          <w:rFonts w:ascii="仿宋" w:eastAsia="仿宋" w:hAnsi="仿宋" w:cs="仿宋"/>
          <w:sz w:val="28"/>
          <w:szCs w:val="28"/>
          <w:lang w:eastAsia="zh-CN"/>
        </w:rPr>
      </w:pPr>
      <w:proofErr w:type="gramStart"/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场至展馆</w:t>
      </w:r>
      <w:proofErr w:type="gramEnd"/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大约行驶时间</w:t>
      </w:r>
      <w:r>
        <w:rPr>
          <w:rFonts w:ascii="仿宋" w:eastAsia="仿宋" w:hAnsi="仿宋" w:cs="仿宋"/>
          <w:spacing w:val="-3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30</w:t>
      </w:r>
      <w:r>
        <w:rPr>
          <w:rFonts w:ascii="仿宋" w:eastAsia="仿宋" w:hAnsi="仿宋" w:cs="仿宋"/>
          <w:spacing w:val="-5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分钟以内，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价格</w:t>
      </w:r>
      <w:r>
        <w:rPr>
          <w:rFonts w:ascii="仿宋" w:eastAsia="仿宋" w:hAnsi="仿宋" w:cs="仿宋"/>
          <w:spacing w:val="-4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40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元左右。</w:t>
      </w:r>
    </w:p>
    <w:p w:rsidR="00F6518E" w:rsidRDefault="00E6385A">
      <w:pPr>
        <w:spacing w:before="151" w:line="218" w:lineRule="auto"/>
        <w:ind w:left="194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（八）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酒店住宿、观光旅游服务（费用自理）</w:t>
      </w:r>
    </w:p>
    <w:p w:rsidR="00F6518E" w:rsidRDefault="00E6385A">
      <w:pPr>
        <w:spacing w:before="150" w:line="217" w:lineRule="auto"/>
        <w:ind w:left="223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服务公司名称：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成都</w:t>
      </w:r>
      <w:proofErr w:type="gramStart"/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奥润特会展</w:t>
      </w:r>
      <w:proofErr w:type="gramEnd"/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服务有限公司</w:t>
      </w:r>
    </w:p>
    <w:p w:rsidR="00F6518E" w:rsidRDefault="00E6385A">
      <w:pPr>
        <w:spacing w:before="151" w:line="217" w:lineRule="auto"/>
        <w:ind w:left="222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联系人</w:t>
      </w:r>
      <w:r>
        <w:rPr>
          <w:rFonts w:ascii="仿宋" w:eastAsia="仿宋" w:hAnsi="仿宋" w:cs="仿宋" w:hint="eastAsia"/>
          <w:spacing w:val="-7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石春燕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18048587007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、唐光良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13688091919</w:t>
      </w:r>
    </w:p>
    <w:p w:rsidR="00F6518E" w:rsidRDefault="00E6385A">
      <w:pPr>
        <w:spacing w:before="150" w:line="218" w:lineRule="auto"/>
        <w:ind w:left="2112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三、标准展位介绍</w:t>
      </w:r>
    </w:p>
    <w:p w:rsidR="00F6518E" w:rsidRDefault="00F6518E">
      <w:pPr>
        <w:spacing w:line="218" w:lineRule="auto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31"/>
          <w:footerReference w:type="default" r:id="rId32"/>
          <w:pgSz w:w="11907" w:h="16659"/>
          <w:pgMar w:top="400" w:right="0" w:bottom="862" w:left="0" w:header="0" w:footer="636" w:gutter="0"/>
          <w:cols w:space="720"/>
        </w:sectPr>
      </w:pPr>
    </w:p>
    <w:p w:rsidR="00F6518E" w:rsidRDefault="00F6518E">
      <w:pPr>
        <w:pStyle w:val="a3"/>
        <w:spacing w:line="246" w:lineRule="auto"/>
        <w:rPr>
          <w:lang w:eastAsia="zh-CN"/>
        </w:rPr>
      </w:pPr>
    </w:p>
    <w:p w:rsidR="00F6518E" w:rsidRDefault="00F6518E">
      <w:pPr>
        <w:pStyle w:val="a3"/>
        <w:spacing w:line="246" w:lineRule="auto"/>
        <w:rPr>
          <w:lang w:eastAsia="zh-CN"/>
        </w:rPr>
      </w:pPr>
    </w:p>
    <w:p w:rsidR="00F6518E" w:rsidRDefault="00F6518E">
      <w:pPr>
        <w:pStyle w:val="a3"/>
        <w:spacing w:line="246" w:lineRule="auto"/>
        <w:rPr>
          <w:lang w:eastAsia="zh-CN"/>
        </w:rPr>
      </w:pPr>
    </w:p>
    <w:p w:rsidR="00F6518E" w:rsidRDefault="00F6518E">
      <w:pPr>
        <w:pStyle w:val="a3"/>
        <w:spacing w:line="246" w:lineRule="auto"/>
        <w:rPr>
          <w:lang w:eastAsia="zh-CN"/>
        </w:rPr>
      </w:pPr>
    </w:p>
    <w:p w:rsidR="00F6518E" w:rsidRDefault="00F6518E">
      <w:pPr>
        <w:spacing w:before="329" w:line="461" w:lineRule="exact"/>
        <w:ind w:left="1940"/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</w:pPr>
    </w:p>
    <w:p w:rsidR="00F6518E" w:rsidRDefault="00F6518E">
      <w:pPr>
        <w:spacing w:before="329" w:line="461" w:lineRule="exact"/>
        <w:ind w:left="1940"/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</w:pPr>
    </w:p>
    <w:p w:rsidR="00F6518E" w:rsidRDefault="00E6385A">
      <w:pPr>
        <w:spacing w:before="329" w:line="461" w:lineRule="exact"/>
        <w:ind w:left="194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）三面墙板（拐角处展位二面墙板，另一面由楣板替换</w:t>
      </w:r>
      <w:r>
        <w:rPr>
          <w:rFonts w:ascii="仿宋" w:eastAsia="仿宋" w:hAnsi="仿宋" w:cs="仿宋"/>
          <w:spacing w:val="4"/>
          <w:position w:val="13"/>
          <w:sz w:val="28"/>
          <w:szCs w:val="28"/>
          <w:lang w:eastAsia="zh-CN"/>
        </w:rPr>
        <w:t>），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为</w:t>
      </w:r>
      <w:r>
        <w:rPr>
          <w:rFonts w:ascii="仿宋" w:eastAsia="仿宋" w:hAnsi="仿宋" w:cs="仿宋"/>
          <w:spacing w:val="-47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2.5</w:t>
      </w:r>
      <w:r>
        <w:rPr>
          <w:rFonts w:ascii="仿宋" w:eastAsia="仿宋" w:hAnsi="仿宋" w:cs="仿宋"/>
          <w:spacing w:val="-53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米</w:t>
      </w:r>
    </w:p>
    <w:p w:rsidR="00F6518E" w:rsidRDefault="00E6385A">
      <w:pPr>
        <w:spacing w:line="217" w:lineRule="auto"/>
        <w:ind w:left="16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高</w:t>
      </w:r>
      <w:r>
        <w:rPr>
          <w:rFonts w:ascii="仿宋" w:eastAsia="仿宋" w:hAnsi="仿宋" w:cs="仿宋"/>
          <w:spacing w:val="-5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3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毫米厚铝合金骨架的保利板；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楣板内径高度</w:t>
      </w:r>
      <w:r>
        <w:rPr>
          <w:rFonts w:ascii="仿宋" w:eastAsia="仿宋" w:hAnsi="仿宋" w:cs="仿宋"/>
          <w:spacing w:val="-5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22cm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、</w:t>
      </w:r>
      <w:proofErr w:type="gramStart"/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加边铝为</w:t>
      </w:r>
      <w:proofErr w:type="gramEnd"/>
      <w:r>
        <w:rPr>
          <w:rFonts w:ascii="仿宋" w:eastAsia="仿宋" w:hAnsi="仿宋" w:cs="仿宋"/>
          <w:spacing w:val="-3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0cm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；</w:t>
      </w:r>
    </w:p>
    <w:p w:rsidR="00F6518E" w:rsidRDefault="00E6385A">
      <w:pPr>
        <w:spacing w:before="129" w:line="460" w:lineRule="exact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）楣板上标注参展单位展位号、单位名称；</w:t>
      </w:r>
    </w:p>
    <w:p w:rsidR="00F6518E" w:rsidRDefault="00E6385A">
      <w:pPr>
        <w:spacing w:before="1" w:line="217" w:lineRule="auto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）展位内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盏射灯；</w:t>
      </w:r>
    </w:p>
    <w:p w:rsidR="00F6518E" w:rsidRDefault="00E6385A">
      <w:pPr>
        <w:spacing w:before="131" w:line="217" w:lineRule="auto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）一个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220</w:t>
      </w:r>
      <w:r>
        <w:rPr>
          <w:rFonts w:ascii="仿宋" w:eastAsia="仿宋" w:hAnsi="仿宋" w:cs="仿宋"/>
          <w:spacing w:val="-6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伏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/5A</w:t>
      </w:r>
      <w:r>
        <w:rPr>
          <w:rFonts w:ascii="仿宋" w:eastAsia="仿宋" w:hAnsi="仿宋" w:cs="仿宋"/>
          <w:spacing w:val="-6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保险的电源插座；</w:t>
      </w:r>
    </w:p>
    <w:p w:rsidR="00F6518E" w:rsidRDefault="00E6385A">
      <w:pPr>
        <w:spacing w:before="129" w:line="461" w:lineRule="exact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）洽谈桌一个（长</w:t>
      </w:r>
      <w:r>
        <w:rPr>
          <w:rFonts w:ascii="仿宋" w:eastAsia="仿宋" w:hAnsi="仿宋" w:cs="仿宋"/>
          <w:spacing w:val="-40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100cm×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宽</w:t>
      </w:r>
      <w:r>
        <w:rPr>
          <w:rFonts w:ascii="仿宋" w:eastAsia="仿宋" w:hAnsi="仿宋" w:cs="仿宋"/>
          <w:spacing w:val="-45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50cm×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高</w:t>
      </w:r>
      <w:r>
        <w:rPr>
          <w:rFonts w:ascii="仿宋" w:eastAsia="仿宋" w:hAnsi="仿宋" w:cs="仿宋"/>
          <w:spacing w:val="-49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3"/>
          <w:position w:val="13"/>
          <w:sz w:val="28"/>
          <w:szCs w:val="28"/>
          <w:lang w:eastAsia="zh-CN"/>
        </w:rPr>
        <w:t>76cm</w:t>
      </w:r>
      <w:r>
        <w:rPr>
          <w:rFonts w:ascii="仿宋" w:eastAsia="仿宋" w:hAnsi="仿宋" w:cs="仿宋"/>
          <w:spacing w:val="-17"/>
          <w:position w:val="13"/>
          <w:sz w:val="28"/>
          <w:szCs w:val="28"/>
          <w:lang w:eastAsia="zh-CN"/>
        </w:rPr>
        <w:t>）；</w:t>
      </w:r>
    </w:p>
    <w:p w:rsidR="00F6518E" w:rsidRDefault="00E6385A">
      <w:pPr>
        <w:spacing w:before="1" w:line="218" w:lineRule="auto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）椅子两把。</w:t>
      </w:r>
    </w:p>
    <w:p w:rsidR="00F6518E" w:rsidRDefault="00E6385A">
      <w:pPr>
        <w:spacing w:before="129" w:line="218" w:lineRule="auto"/>
        <w:ind w:left="224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豪华标展：增加地毯、</w:t>
      </w:r>
      <w:proofErr w:type="gramStart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标展升高</w:t>
      </w:r>
      <w:proofErr w:type="gramEnd"/>
    </w:p>
    <w:p w:rsidR="00F6518E" w:rsidRDefault="00E6385A">
      <w:pPr>
        <w:spacing w:before="129" w:line="219" w:lineRule="auto"/>
        <w:ind w:left="237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特别提示：</w:t>
      </w:r>
    </w:p>
    <w:p w:rsidR="00F6518E" w:rsidRDefault="00E6385A">
      <w:pPr>
        <w:spacing w:before="130" w:line="303" w:lineRule="auto"/>
        <w:ind w:left="1672" w:right="1127" w:firstLine="56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按照展位搭建一般规律，</w:t>
      </w:r>
      <w:r>
        <w:rPr>
          <w:rFonts w:ascii="仿宋" w:eastAsia="仿宋" w:hAnsi="仿宋" w:cs="仿宋"/>
          <w:spacing w:val="-4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设在展区转角的展位将有两面开口，</w:t>
      </w:r>
      <w:r>
        <w:rPr>
          <w:rFonts w:ascii="仿宋" w:eastAsia="仿宋" w:hAnsi="仿宋" w:cs="仿宋"/>
          <w:spacing w:val="-4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28"/>
          <w:szCs w:val="28"/>
          <w:lang w:eastAsia="zh-CN"/>
        </w:rPr>
        <w:t>一家参展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企业占用两个及两个以上的展位时，展位中间不设隔板；不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同的单位展位之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间有隔板。参展企业如果有不同的搭建要求及展位结构变形，</w:t>
      </w:r>
      <w:r>
        <w:rPr>
          <w:rFonts w:ascii="仿宋" w:eastAsia="仿宋" w:hAnsi="仿宋" w:cs="仿宋"/>
          <w:spacing w:val="-4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请以书面形式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于</w:t>
      </w:r>
      <w:r>
        <w:rPr>
          <w:rFonts w:ascii="仿宋" w:eastAsia="仿宋" w:hAnsi="仿宋" w:cs="仿宋"/>
          <w:spacing w:val="-3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12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51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 xml:space="preserve">2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日前报组委会，如现场增减需向展馆另交费用（费用标准以现场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为准）。额外增加展具、电源等非标配装置均需与展馆联系，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:lang w:eastAsia="zh-CN"/>
        </w:rPr>
        <w:t>并提前</w:t>
      </w:r>
      <w:r>
        <w:rPr>
          <w:rFonts w:ascii="仿宋" w:eastAsia="仿宋" w:hAnsi="仿宋" w:cs="仿宋"/>
          <w:spacing w:val="-9"/>
          <w:sz w:val="28"/>
          <w:szCs w:val="28"/>
          <w:lang w:eastAsia="zh-CN"/>
        </w:rPr>
        <w:t>办理手</w:t>
      </w:r>
    </w:p>
    <w:p w:rsidR="00F6518E" w:rsidRDefault="00E6385A">
      <w:pPr>
        <w:spacing w:before="1" w:line="215" w:lineRule="auto"/>
        <w:ind w:left="167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续。租用标准展位的参展单位在搭建展位时必须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注意和遵守如下规定：</w:t>
      </w:r>
    </w:p>
    <w:p w:rsidR="00F6518E" w:rsidRDefault="00E6385A">
      <w:pPr>
        <w:spacing w:before="133" w:line="216" w:lineRule="auto"/>
        <w:ind w:left="222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）展览会规定以外的设施不得出现在标准展位的展架上；</w:t>
      </w:r>
    </w:p>
    <w:p w:rsidR="00F6518E" w:rsidRDefault="00E6385A">
      <w:pPr>
        <w:spacing w:before="134" w:line="458" w:lineRule="exact"/>
        <w:ind w:left="222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）禁止在展架上涂画或张贴海报；参展单位如需在标牌上进行涂写，</w:t>
      </w:r>
    </w:p>
    <w:p w:rsidR="00F6518E" w:rsidRDefault="00E6385A">
      <w:pPr>
        <w:spacing w:before="1" w:line="218" w:lineRule="auto"/>
        <w:ind w:left="168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需得到展架承建商的同意；</w:t>
      </w:r>
    </w:p>
    <w:p w:rsidR="00F6518E" w:rsidRDefault="00E6385A">
      <w:pPr>
        <w:spacing w:before="129" w:line="461" w:lineRule="exact"/>
        <w:ind w:left="222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）展位内独立装置不得超过</w:t>
      </w:r>
      <w:r>
        <w:rPr>
          <w:rFonts w:ascii="仿宋" w:eastAsia="仿宋" w:hAnsi="仿宋" w:cs="仿宋"/>
          <w:spacing w:val="-50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2.5</w:t>
      </w:r>
      <w:r>
        <w:rPr>
          <w:rFonts w:ascii="仿宋" w:eastAsia="仿宋" w:hAnsi="仿宋" w:cs="仿宋"/>
          <w:spacing w:val="-53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米高，并不得超过所分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配的位置区</w:t>
      </w:r>
    </w:p>
    <w:p w:rsidR="00F6518E" w:rsidRDefault="00E6385A">
      <w:pPr>
        <w:spacing w:before="1" w:line="218" w:lineRule="auto"/>
        <w:ind w:left="166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1"/>
          <w:sz w:val="28"/>
          <w:szCs w:val="28"/>
          <w:lang w:eastAsia="zh-CN"/>
        </w:rPr>
        <w:t>域；</w:t>
      </w:r>
    </w:p>
    <w:p w:rsidR="00F6518E" w:rsidRDefault="00E6385A">
      <w:pPr>
        <w:spacing w:before="127" w:line="461" w:lineRule="exact"/>
        <w:ind w:left="222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position w:val="1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position w:val="13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position w:val="13"/>
          <w:sz w:val="28"/>
          <w:szCs w:val="28"/>
          <w:lang w:eastAsia="zh-CN"/>
        </w:rPr>
        <w:t>）展位所在</w:t>
      </w:r>
      <w:proofErr w:type="gramStart"/>
      <w:r>
        <w:rPr>
          <w:rFonts w:ascii="仿宋" w:eastAsia="仿宋" w:hAnsi="仿宋" w:cs="仿宋"/>
          <w:position w:val="13"/>
          <w:sz w:val="28"/>
          <w:szCs w:val="28"/>
          <w:lang w:eastAsia="zh-CN"/>
        </w:rPr>
        <w:t>位置靠角的</w:t>
      </w:r>
      <w:proofErr w:type="gramEnd"/>
      <w:r>
        <w:rPr>
          <w:rFonts w:ascii="仿宋" w:eastAsia="仿宋" w:hAnsi="仿宋" w:cs="仿宋"/>
          <w:position w:val="13"/>
          <w:sz w:val="28"/>
          <w:szCs w:val="28"/>
          <w:lang w:eastAsia="zh-CN"/>
        </w:rPr>
        <w:t>参展单位可把侧面的墙</w:t>
      </w: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板换成标牌，并打上</w:t>
      </w:r>
    </w:p>
    <w:p w:rsidR="00F6518E" w:rsidRDefault="00E6385A">
      <w:pPr>
        <w:spacing w:line="217" w:lineRule="auto"/>
        <w:ind w:left="167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参展单位的名称；</w:t>
      </w:r>
    </w:p>
    <w:p w:rsidR="00F6518E" w:rsidRDefault="00E6385A">
      <w:pPr>
        <w:spacing w:before="131" w:line="216" w:lineRule="auto"/>
        <w:ind w:left="2225"/>
        <w:rPr>
          <w:rFonts w:ascii="仿宋" w:eastAsia="仿宋" w:hAnsi="仿宋" w:cs="仿宋"/>
          <w:sz w:val="28"/>
          <w:szCs w:val="28"/>
          <w:lang w:eastAsia="zh-CN"/>
        </w:rPr>
        <w:sectPr w:rsidR="00F6518E">
          <w:headerReference w:type="default" r:id="rId33"/>
          <w:footerReference w:type="default" r:id="rId34"/>
          <w:pgSz w:w="11907" w:h="16659"/>
          <w:pgMar w:top="400" w:right="0" w:bottom="862" w:left="0" w:header="0" w:footer="636" w:gutter="0"/>
          <w:cols w:space="720"/>
        </w:sect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）参展单位如需在展墙上粘贴物品，应在撤展时负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责清除粘贴物；</w:t>
      </w:r>
    </w:p>
    <w:p w:rsidR="00F6518E" w:rsidRDefault="00E6385A">
      <w:pPr>
        <w:spacing w:before="91" w:line="216" w:lineRule="auto"/>
        <w:ind w:left="222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lastRenderedPageBreak/>
        <w:t>（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）标展架、展板、围板、地板、</w:t>
      </w:r>
      <w:r>
        <w:rPr>
          <w:rFonts w:ascii="仿宋" w:eastAsia="仿宋" w:hAnsi="仿宋" w:cs="仿宋"/>
          <w:spacing w:val="77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天花板不得使用钉子等任何可能对</w:t>
      </w: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spacing w:line="249" w:lineRule="auto"/>
        <w:rPr>
          <w:lang w:eastAsia="zh-CN"/>
        </w:rPr>
      </w:pPr>
    </w:p>
    <w:p w:rsidR="00F6518E" w:rsidRDefault="00F6518E">
      <w:pPr>
        <w:pStyle w:val="a3"/>
        <w:ind w:rightChars="2657" w:right="5580"/>
        <w:rPr>
          <w:lang w:eastAsia="zh-CN"/>
        </w:rPr>
      </w:pPr>
    </w:p>
    <w:p w:rsidR="00F6518E" w:rsidRDefault="00F6518E">
      <w:pPr>
        <w:pStyle w:val="a3"/>
        <w:spacing w:line="250" w:lineRule="auto"/>
        <w:rPr>
          <w:lang w:eastAsia="zh-CN"/>
        </w:rPr>
      </w:pPr>
    </w:p>
    <w:p w:rsidR="00F6518E" w:rsidRDefault="00F6518E">
      <w:pPr>
        <w:pStyle w:val="a3"/>
        <w:spacing w:line="250" w:lineRule="auto"/>
        <w:rPr>
          <w:lang w:eastAsia="zh-CN"/>
        </w:rPr>
      </w:pPr>
    </w:p>
    <w:p w:rsidR="00F6518E" w:rsidRDefault="00F6518E">
      <w:pPr>
        <w:pStyle w:val="a3"/>
        <w:spacing w:line="250" w:lineRule="auto"/>
        <w:rPr>
          <w:lang w:eastAsia="zh-CN"/>
        </w:rPr>
      </w:pPr>
    </w:p>
    <w:p w:rsidR="00F6518E" w:rsidRDefault="00F6518E">
      <w:pPr>
        <w:pStyle w:val="a3"/>
        <w:spacing w:line="250" w:lineRule="auto"/>
        <w:rPr>
          <w:lang w:eastAsia="zh-CN"/>
        </w:rPr>
      </w:pPr>
    </w:p>
    <w:p w:rsidR="00F6518E" w:rsidRDefault="00F6518E">
      <w:pPr>
        <w:pStyle w:val="a3"/>
        <w:spacing w:line="250" w:lineRule="auto"/>
        <w:rPr>
          <w:lang w:eastAsia="zh-CN"/>
        </w:rPr>
      </w:pPr>
    </w:p>
    <w:p w:rsidR="00F6518E" w:rsidRDefault="00F6518E">
      <w:pPr>
        <w:spacing w:before="91" w:line="461" w:lineRule="exact"/>
        <w:ind w:left="1688"/>
        <w:rPr>
          <w:rFonts w:ascii="仿宋" w:eastAsia="仿宋" w:hAnsi="仿宋" w:cs="仿宋"/>
          <w:sz w:val="28"/>
          <w:szCs w:val="28"/>
          <w:lang w:eastAsia="zh-CN"/>
        </w:rPr>
      </w:pPr>
      <w:r w:rsidRPr="00F6518E">
        <w:pict>
          <v:shape id="_x0000_s1029" type="#_x0000_t202" style="position:absolute;left:0;text-align:left;margin-left:82.45pt;margin-top:-157.35pt;width:457.7pt;height:64.5pt;z-index:251660288" filled="f" stroked="f">
            <v:textbox inset="0,0,0,0">
              <w:txbxContent>
                <w:p w:rsidR="00F6518E" w:rsidRDefault="00E6385A">
                  <w:pPr>
                    <w:spacing w:before="20" w:line="217" w:lineRule="auto"/>
                    <w:ind w:left="20"/>
                    <w:rPr>
                      <w:rFonts w:ascii="仿宋" w:eastAsia="仿宋" w:hAnsi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仿宋" w:eastAsia="仿宋" w:hAnsi="仿宋" w:cs="仿宋"/>
                      <w:spacing w:val="-2"/>
                      <w:sz w:val="28"/>
                      <w:szCs w:val="28"/>
                      <w:lang w:eastAsia="zh-CN"/>
                    </w:rPr>
                    <w:t>其造成破坏的物品；</w:t>
                  </w:r>
                </w:p>
                <w:p w:rsidR="00F6518E" w:rsidRDefault="00E6385A">
                  <w:pPr>
                    <w:spacing w:before="129" w:line="460" w:lineRule="exact"/>
                    <w:ind w:right="62"/>
                    <w:jc w:val="right"/>
                    <w:rPr>
                      <w:rFonts w:ascii="仿宋" w:eastAsia="仿宋" w:hAnsi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仿宋" w:eastAsia="仿宋" w:hAnsi="仿宋" w:cs="仿宋"/>
                      <w:spacing w:val="-1"/>
                      <w:position w:val="13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ascii="仿宋" w:eastAsia="仿宋" w:hAnsi="仿宋" w:cs="仿宋"/>
                      <w:spacing w:val="-1"/>
                      <w:position w:val="13"/>
                      <w:sz w:val="28"/>
                      <w:szCs w:val="28"/>
                      <w:lang w:eastAsia="zh-CN"/>
                    </w:rPr>
                    <w:t>7</w:t>
                  </w:r>
                  <w:r>
                    <w:rPr>
                      <w:rFonts w:ascii="仿宋" w:eastAsia="仿宋" w:hAnsi="仿宋" w:cs="仿宋"/>
                      <w:spacing w:val="-1"/>
                      <w:position w:val="13"/>
                      <w:sz w:val="28"/>
                      <w:szCs w:val="28"/>
                      <w:lang w:eastAsia="zh-CN"/>
                    </w:rPr>
                    <w:t>）参展单位如要求对标准展位内装备的位置进行移动或减少、增加</w:t>
                  </w:r>
                </w:p>
                <w:p w:rsidR="00F6518E" w:rsidRDefault="00E6385A">
                  <w:pPr>
                    <w:spacing w:before="1" w:line="217" w:lineRule="auto"/>
                    <w:ind w:left="20"/>
                    <w:rPr>
                      <w:rFonts w:ascii="仿宋" w:eastAsia="仿宋" w:hAnsi="仿宋" w:cs="仿宋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装备，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必须于</w:t>
                  </w:r>
                  <w:r>
                    <w:rPr>
                      <w:rFonts w:ascii="仿宋" w:eastAsia="仿宋" w:hAnsi="仿宋" w:cs="仿宋"/>
                      <w:spacing w:val="-29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12</w:t>
                  </w:r>
                  <w:r>
                    <w:rPr>
                      <w:rFonts w:ascii="仿宋" w:eastAsia="仿宋" w:hAnsi="仿宋" w:cs="仿宋"/>
                      <w:spacing w:val="-44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月</w:t>
                  </w:r>
                  <w:r>
                    <w:rPr>
                      <w:rFonts w:ascii="仿宋" w:eastAsia="仿宋" w:hAnsi="仿宋" w:cs="仿宋"/>
                      <w:spacing w:val="-50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 xml:space="preserve">25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日前将变动方案报给组委会，</w:t>
                  </w:r>
                  <w:r>
                    <w:rPr>
                      <w:rFonts w:ascii="仿宋" w:eastAsia="仿宋" w:hAnsi="仿宋" w:cs="仿宋"/>
                      <w:spacing w:val="-50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除增加装备外，</w:t>
                  </w:r>
                  <w:r>
                    <w:rPr>
                      <w:rFonts w:ascii="仿宋" w:eastAsia="仿宋" w:hAnsi="仿宋" w:cs="仿宋"/>
                      <w:spacing w:val="32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9"/>
                      <w:sz w:val="28"/>
                      <w:szCs w:val="28"/>
                      <w:lang w:eastAsia="zh-CN"/>
                    </w:rPr>
                    <w:t>价格不</w:t>
                  </w:r>
                </w:p>
              </w:txbxContent>
            </v:textbox>
          </v:shape>
        </w:pict>
      </w:r>
      <w:r w:rsidR="00E6385A">
        <w:rPr>
          <w:rFonts w:ascii="仿宋" w:eastAsia="仿宋" w:hAnsi="仿宋" w:cs="仿宋"/>
          <w:spacing w:val="-12"/>
          <w:position w:val="13"/>
          <w:sz w:val="28"/>
          <w:szCs w:val="28"/>
          <w:lang w:eastAsia="zh-CN"/>
        </w:rPr>
        <w:t>变。逾期视为现场变动，</w:t>
      </w:r>
      <w:r w:rsidR="00E6385A">
        <w:rPr>
          <w:rFonts w:ascii="仿宋" w:eastAsia="仿宋" w:hAnsi="仿宋" w:cs="仿宋"/>
          <w:spacing w:val="-12"/>
          <w:position w:val="13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2"/>
          <w:position w:val="13"/>
          <w:sz w:val="28"/>
          <w:szCs w:val="28"/>
          <w:lang w:eastAsia="zh-CN"/>
        </w:rPr>
        <w:t>现场的任何变动都有可能产生费用</w:t>
      </w:r>
      <w:r w:rsidR="00E6385A">
        <w:rPr>
          <w:rFonts w:ascii="仿宋" w:eastAsia="仿宋" w:hAnsi="仿宋" w:cs="仿宋"/>
          <w:spacing w:val="-13"/>
          <w:position w:val="13"/>
          <w:sz w:val="28"/>
          <w:szCs w:val="28"/>
          <w:lang w:eastAsia="zh-CN"/>
        </w:rPr>
        <w:t>，</w:t>
      </w:r>
      <w:r w:rsidR="00E6385A">
        <w:rPr>
          <w:rFonts w:ascii="仿宋" w:eastAsia="仿宋" w:hAnsi="仿宋" w:cs="仿宋"/>
          <w:spacing w:val="-13"/>
          <w:position w:val="13"/>
          <w:sz w:val="28"/>
          <w:szCs w:val="28"/>
          <w:lang w:eastAsia="zh-CN"/>
        </w:rPr>
        <w:t xml:space="preserve"> </w:t>
      </w:r>
      <w:r w:rsidR="00E6385A">
        <w:rPr>
          <w:rFonts w:ascii="仿宋" w:eastAsia="仿宋" w:hAnsi="仿宋" w:cs="仿宋"/>
          <w:spacing w:val="-13"/>
          <w:position w:val="13"/>
          <w:sz w:val="28"/>
          <w:szCs w:val="28"/>
          <w:lang w:eastAsia="zh-CN"/>
        </w:rPr>
        <w:t>收费标准由会</w:t>
      </w:r>
    </w:p>
    <w:p w:rsidR="00F6518E" w:rsidRDefault="00E6385A">
      <w:pPr>
        <w:spacing w:line="218" w:lineRule="auto"/>
        <w:ind w:left="167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展中心提供。</w:t>
      </w:r>
    </w:p>
    <w:p w:rsidR="00F6518E" w:rsidRDefault="00E6385A">
      <w:pPr>
        <w:spacing w:before="129" w:line="458" w:lineRule="exact"/>
        <w:ind w:left="2244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position w:val="13"/>
          <w:sz w:val="28"/>
          <w:szCs w:val="28"/>
          <w:lang w:eastAsia="zh-CN"/>
        </w:rPr>
        <w:t>如因参展单位不遵守以上规定，造成展位及展场内装置任何损毁，概由</w:t>
      </w:r>
    </w:p>
    <w:p w:rsidR="00F6518E" w:rsidRDefault="00E6385A">
      <w:pPr>
        <w:spacing w:line="217" w:lineRule="auto"/>
        <w:ind w:left="1675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/>
          <w:spacing w:val="-2"/>
          <w:sz w:val="28"/>
          <w:szCs w:val="28"/>
        </w:rPr>
        <w:t>参展单位负赔偿</w:t>
      </w:r>
      <w:proofErr w:type="spellEnd"/>
      <w:r>
        <w:rPr>
          <w:rFonts w:ascii="仿宋" w:eastAsia="仿宋" w:hAnsi="仿宋" w:cs="仿宋"/>
          <w:spacing w:val="-2"/>
          <w:sz w:val="28"/>
          <w:szCs w:val="28"/>
        </w:rPr>
        <w:t>。</w:t>
      </w:r>
    </w:p>
    <w:p w:rsidR="00F6518E" w:rsidRDefault="00E6385A">
      <w:pPr>
        <w:spacing w:before="12" w:line="5059" w:lineRule="exact"/>
        <w:ind w:firstLine="1670"/>
      </w:pPr>
      <w:r>
        <w:rPr>
          <w:noProof/>
          <w:position w:val="-101"/>
          <w:lang w:eastAsia="zh-CN"/>
        </w:rPr>
        <w:drawing>
          <wp:inline distT="0" distB="0" distL="0" distR="0">
            <wp:extent cx="4064000" cy="321183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2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8E" w:rsidRDefault="00F6518E">
      <w:pPr>
        <w:spacing w:line="5059" w:lineRule="exact"/>
        <w:sectPr w:rsidR="00F6518E">
          <w:headerReference w:type="default" r:id="rId36"/>
          <w:footerReference w:type="default" r:id="rId37"/>
          <w:pgSz w:w="11907" w:h="16659"/>
          <w:pgMar w:top="400" w:right="0" w:bottom="862" w:left="0" w:header="0" w:footer="636" w:gutter="0"/>
          <w:cols w:space="720"/>
        </w:sectPr>
      </w:pPr>
    </w:p>
    <w:p w:rsidR="00F6518E" w:rsidRDefault="00F6518E">
      <w:pPr>
        <w:pStyle w:val="a3"/>
        <w:spacing w:line="268" w:lineRule="auto"/>
      </w:pPr>
    </w:p>
    <w:p w:rsidR="00F6518E" w:rsidRDefault="00E6385A">
      <w:pPr>
        <w:spacing w:before="91" w:line="219" w:lineRule="auto"/>
        <w:ind w:left="2264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四、</w:t>
      </w:r>
      <w:r>
        <w:rPr>
          <w:rFonts w:ascii="仿宋" w:eastAsia="仿宋" w:hAnsi="仿宋" w:cs="仿宋"/>
          <w:spacing w:val="-49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  <w:lang w:eastAsia="zh-CN"/>
        </w:rPr>
        <w:t>发票开具通知</w:t>
      </w:r>
    </w:p>
    <w:p w:rsidR="00F6518E" w:rsidRDefault="00E6385A">
      <w:pPr>
        <w:spacing w:before="129" w:line="216" w:lineRule="auto"/>
        <w:ind w:left="21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（一）需要发票的企业请提供如下信息</w:t>
      </w:r>
    </w:p>
    <w:p w:rsidR="00F6518E" w:rsidRDefault="00E6385A">
      <w:pPr>
        <w:spacing w:before="130" w:line="460" w:lineRule="exact"/>
        <w:ind w:left="222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发票抬头：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xxx</w:t>
      </w:r>
      <w:r>
        <w:rPr>
          <w:rFonts w:ascii="仿宋" w:eastAsia="仿宋" w:hAnsi="仿宋" w:cs="仿宋"/>
          <w:spacing w:val="-55"/>
          <w:position w:val="1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公司</w:t>
      </w:r>
    </w:p>
    <w:p w:rsidR="00F6518E" w:rsidRDefault="00E6385A">
      <w:pPr>
        <w:spacing w:line="217" w:lineRule="auto"/>
        <w:ind w:left="223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展位号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/</w:t>
      </w:r>
      <w:r>
        <w:rPr>
          <w:rFonts w:ascii="仿宋" w:eastAsia="仿宋" w:hAnsi="仿宋" w:cs="仿宋"/>
          <w:spacing w:val="-6"/>
          <w:sz w:val="28"/>
          <w:szCs w:val="28"/>
          <w:lang w:eastAsia="zh-CN"/>
        </w:rPr>
        <w:t>公司名称：</w:t>
      </w:r>
    </w:p>
    <w:p w:rsidR="00F6518E" w:rsidRDefault="00E6385A">
      <w:pPr>
        <w:spacing w:before="132" w:line="219" w:lineRule="auto"/>
        <w:ind w:left="223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2"/>
          <w:sz w:val="28"/>
          <w:szCs w:val="28"/>
          <w:lang w:eastAsia="zh-CN"/>
        </w:rPr>
        <w:t>发票金额：</w:t>
      </w:r>
    </w:p>
    <w:p w:rsidR="00F6518E" w:rsidRDefault="00E6385A">
      <w:pPr>
        <w:spacing w:before="127" w:line="219" w:lineRule="auto"/>
        <w:ind w:left="223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7"/>
          <w:sz w:val="28"/>
          <w:szCs w:val="28"/>
          <w:lang w:eastAsia="zh-CN"/>
        </w:rPr>
        <w:t>联系人及联系电话：</w:t>
      </w:r>
    </w:p>
    <w:p w:rsidR="00F6518E" w:rsidRDefault="00E6385A">
      <w:pPr>
        <w:spacing w:before="128" w:line="461" w:lineRule="exact"/>
        <w:ind w:left="208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1"/>
          <w:position w:val="13"/>
          <w:sz w:val="28"/>
          <w:szCs w:val="28"/>
          <w:lang w:eastAsia="zh-CN"/>
        </w:rPr>
        <w:t>（二）</w:t>
      </w:r>
      <w:r>
        <w:rPr>
          <w:rFonts w:ascii="仿宋" w:eastAsia="仿宋" w:hAnsi="仿宋" w:cs="仿宋"/>
          <w:spacing w:val="-11"/>
          <w:position w:val="13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spacing w:val="-11"/>
          <w:position w:val="13"/>
          <w:sz w:val="28"/>
          <w:szCs w:val="28"/>
          <w:lang w:eastAsia="zh-CN"/>
        </w:rPr>
        <w:t>若需要开</w:t>
      </w:r>
      <w:proofErr w:type="gramStart"/>
      <w:r>
        <w:rPr>
          <w:rFonts w:ascii="仿宋" w:eastAsia="仿宋" w:hAnsi="仿宋" w:cs="仿宋"/>
          <w:spacing w:val="-11"/>
          <w:position w:val="13"/>
          <w:sz w:val="28"/>
          <w:szCs w:val="28"/>
          <w:lang w:eastAsia="zh-CN"/>
        </w:rPr>
        <w:t>专票请提供</w:t>
      </w:r>
      <w:proofErr w:type="gramEnd"/>
      <w:r>
        <w:rPr>
          <w:rFonts w:ascii="仿宋" w:eastAsia="仿宋" w:hAnsi="仿宋" w:cs="仿宋"/>
          <w:spacing w:val="-11"/>
          <w:position w:val="13"/>
          <w:sz w:val="28"/>
          <w:szCs w:val="28"/>
          <w:lang w:eastAsia="zh-CN"/>
        </w:rPr>
        <w:t>以下信息：</w:t>
      </w:r>
    </w:p>
    <w:p w:rsidR="00F6518E" w:rsidRDefault="00E6385A">
      <w:pPr>
        <w:spacing w:line="217" w:lineRule="auto"/>
        <w:ind w:left="224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1.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公司名称</w:t>
      </w:r>
    </w:p>
    <w:p w:rsidR="00F6518E" w:rsidRDefault="00E6385A">
      <w:pPr>
        <w:spacing w:before="128" w:line="219" w:lineRule="auto"/>
        <w:ind w:left="223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2.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税号</w:t>
      </w:r>
    </w:p>
    <w:p w:rsidR="00F6518E" w:rsidRDefault="00E6385A">
      <w:pPr>
        <w:spacing w:before="130" w:line="219" w:lineRule="auto"/>
        <w:ind w:left="225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3.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地址和电话</w:t>
      </w:r>
    </w:p>
    <w:p w:rsidR="00F6518E" w:rsidRDefault="00E6385A">
      <w:pPr>
        <w:spacing w:before="128" w:line="217" w:lineRule="auto"/>
        <w:ind w:left="223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4.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开户行及账号</w:t>
      </w:r>
    </w:p>
    <w:p w:rsidR="00F6518E" w:rsidRDefault="00E6385A">
      <w:pPr>
        <w:spacing w:before="130" w:line="461" w:lineRule="exact"/>
        <w:ind w:left="223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position w:val="13"/>
          <w:sz w:val="28"/>
          <w:szCs w:val="28"/>
          <w:lang w:eastAsia="zh-CN"/>
        </w:rPr>
        <w:t>发票统一在开展后的第二天和第三天发放至</w:t>
      </w:r>
      <w:r>
        <w:rPr>
          <w:rFonts w:ascii="仿宋" w:eastAsia="仿宋" w:hAnsi="仿宋" w:cs="仿宋"/>
          <w:spacing w:val="-2"/>
          <w:position w:val="13"/>
          <w:sz w:val="28"/>
          <w:szCs w:val="28"/>
          <w:lang w:eastAsia="zh-CN"/>
        </w:rPr>
        <w:t>企业展位上领取。</w:t>
      </w:r>
    </w:p>
    <w:p w:rsidR="00F6518E" w:rsidRDefault="00E6385A">
      <w:pPr>
        <w:spacing w:before="1" w:line="218" w:lineRule="auto"/>
        <w:ind w:left="2231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/>
          <w:spacing w:val="-2"/>
          <w:sz w:val="28"/>
          <w:szCs w:val="28"/>
        </w:rPr>
        <w:t>发票联系人：马永</w:t>
      </w:r>
      <w:proofErr w:type="spellEnd"/>
      <w:r>
        <w:rPr>
          <w:rFonts w:ascii="仿宋" w:eastAsia="仿宋" w:hAnsi="仿宋" w:cs="仿宋"/>
          <w:spacing w:val="-2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18628328601</w:t>
      </w:r>
    </w:p>
    <w:sectPr w:rsidR="00F6518E" w:rsidSect="00F6518E">
      <w:headerReference w:type="default" r:id="rId38"/>
      <w:footerReference w:type="default" r:id="rId39"/>
      <w:pgSz w:w="11907" w:h="16659"/>
      <w:pgMar w:top="400" w:right="0" w:bottom="862" w:left="0" w:header="0" w:footer="6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5A" w:rsidRDefault="00E6385A">
      <w:r>
        <w:separator/>
      </w:r>
    </w:p>
  </w:endnote>
  <w:endnote w:type="continuationSeparator" w:id="0">
    <w:p w:rsidR="00E6385A" w:rsidRDefault="00E6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宋体" w:eastAsia="宋体" w:hAnsi="宋体" w:cs="宋体"/>
        <w:spacing w:val="66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8"/>
        <w:sz w:val="24"/>
        <w:szCs w:val="24"/>
      </w:rPr>
      <w:t>2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8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8"/>
        <w:sz w:val="18"/>
        <w:szCs w:val="18"/>
      </w:rPr>
      <w:t>12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6"/>
        <w:sz w:val="18"/>
        <w:szCs w:val="18"/>
      </w:rPr>
      <w:t>第</w:t>
    </w:r>
    <w:r>
      <w:rPr>
        <w:rFonts w:ascii="宋体" w:eastAsia="宋体" w:hAnsi="宋体" w:cs="宋体"/>
        <w:spacing w:val="39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6"/>
        <w:sz w:val="24"/>
        <w:szCs w:val="24"/>
      </w:rPr>
      <w:t xml:space="preserve">11  </w:t>
    </w:r>
    <w:r>
      <w:rPr>
        <w:rFonts w:ascii="宋体" w:eastAsia="宋体" w:hAnsi="宋体" w:cs="宋体"/>
        <w:spacing w:val="-6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21"/>
        <w:sz w:val="18"/>
        <w:szCs w:val="18"/>
      </w:rPr>
      <w:t xml:space="preserve"> </w:t>
    </w:r>
    <w:r>
      <w:rPr>
        <w:rFonts w:ascii="宋体" w:eastAsia="宋体" w:hAnsi="宋体" w:cs="宋体"/>
        <w:spacing w:val="-6"/>
        <w:sz w:val="18"/>
        <w:szCs w:val="18"/>
      </w:rPr>
      <w:t>共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spacing w:val="-6"/>
        <w:sz w:val="18"/>
        <w:szCs w:val="18"/>
      </w:rPr>
      <w:t>12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6"/>
        <w:sz w:val="18"/>
        <w:szCs w:val="18"/>
      </w:rPr>
      <w:t>第</w:t>
    </w:r>
    <w:r>
      <w:rPr>
        <w:rFonts w:ascii="宋体" w:eastAsia="宋体" w:hAnsi="宋体" w:cs="宋体"/>
        <w:spacing w:val="39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6"/>
        <w:sz w:val="24"/>
        <w:szCs w:val="24"/>
      </w:rPr>
      <w:t xml:space="preserve">12  </w:t>
    </w:r>
    <w:r>
      <w:rPr>
        <w:rFonts w:ascii="宋体" w:eastAsia="宋体" w:hAnsi="宋体" w:cs="宋体"/>
        <w:spacing w:val="-6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21"/>
        <w:sz w:val="18"/>
        <w:szCs w:val="18"/>
      </w:rPr>
      <w:t xml:space="preserve"> </w:t>
    </w:r>
    <w:r>
      <w:rPr>
        <w:rFonts w:ascii="宋体" w:eastAsia="宋体" w:hAnsi="宋体" w:cs="宋体"/>
        <w:spacing w:val="-6"/>
        <w:sz w:val="18"/>
        <w:szCs w:val="18"/>
      </w:rPr>
      <w:t>共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spacing w:val="-6"/>
        <w:sz w:val="18"/>
        <w:szCs w:val="18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宋体" w:eastAsia="宋体" w:hAnsi="宋体" w:cs="宋体"/>
        <w:spacing w:val="66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8"/>
        <w:sz w:val="24"/>
        <w:szCs w:val="24"/>
      </w:rPr>
      <w:t>3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8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8"/>
        <w:sz w:val="18"/>
        <w:szCs w:val="18"/>
      </w:rP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7"/>
        <w:sz w:val="18"/>
        <w:szCs w:val="18"/>
      </w:rPr>
      <w:t>第</w:t>
    </w:r>
    <w:r>
      <w:rPr>
        <w:rFonts w:ascii="宋体" w:eastAsia="宋体" w:hAnsi="宋体" w:cs="宋体"/>
        <w:spacing w:val="60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7"/>
        <w:sz w:val="24"/>
        <w:szCs w:val="24"/>
      </w:rPr>
      <w:t>4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7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7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7"/>
        <w:sz w:val="18"/>
        <w:szCs w:val="18"/>
      </w:rPr>
      <w:t>12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宋体" w:eastAsia="宋体" w:hAnsi="宋体" w:cs="宋体"/>
        <w:spacing w:val="66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8"/>
        <w:sz w:val="24"/>
        <w:szCs w:val="24"/>
      </w:rPr>
      <w:t>5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8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8"/>
        <w:sz w:val="18"/>
        <w:szCs w:val="18"/>
      </w:rPr>
      <w:t>12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宋体" w:eastAsia="宋体" w:hAnsi="宋体" w:cs="宋体"/>
        <w:spacing w:val="66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8"/>
        <w:sz w:val="24"/>
        <w:szCs w:val="24"/>
      </w:rPr>
      <w:t>6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8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8"/>
        <w:sz w:val="18"/>
        <w:szCs w:val="18"/>
      </w:rPr>
      <w:t>12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宋体" w:eastAsia="宋体" w:hAnsi="宋体" w:cs="宋体"/>
        <w:spacing w:val="66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8"/>
        <w:sz w:val="24"/>
        <w:szCs w:val="24"/>
      </w:rPr>
      <w:t>7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8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8"/>
        <w:sz w:val="18"/>
        <w:szCs w:val="18"/>
      </w:rPr>
      <w:t>12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7"/>
        <w:sz w:val="18"/>
        <w:szCs w:val="18"/>
      </w:rPr>
      <w:t>第</w:t>
    </w:r>
    <w:r>
      <w:rPr>
        <w:rFonts w:ascii="宋体" w:eastAsia="宋体" w:hAnsi="宋体" w:cs="宋体"/>
        <w:spacing w:val="61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7"/>
        <w:sz w:val="24"/>
        <w:szCs w:val="24"/>
      </w:rPr>
      <w:t>8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7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7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7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7"/>
        <w:sz w:val="18"/>
        <w:szCs w:val="18"/>
      </w:rPr>
      <w:t>12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7"/>
        <w:sz w:val="18"/>
        <w:szCs w:val="18"/>
      </w:rPr>
      <w:t>第</w:t>
    </w:r>
    <w:r>
      <w:rPr>
        <w:rFonts w:ascii="宋体" w:eastAsia="宋体" w:hAnsi="宋体" w:cs="宋体"/>
        <w:spacing w:val="61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7"/>
        <w:sz w:val="24"/>
        <w:szCs w:val="24"/>
      </w:rPr>
      <w:t>9</w:t>
    </w:r>
    <w:r>
      <w:rPr>
        <w:rFonts w:ascii="Calibri" w:eastAsia="Calibri" w:hAnsi="Calibri" w:cs="Calibri"/>
        <w:spacing w:val="9"/>
        <w:sz w:val="24"/>
        <w:szCs w:val="24"/>
      </w:rPr>
      <w:t xml:space="preserve">  </w:t>
    </w:r>
    <w:r>
      <w:rPr>
        <w:rFonts w:ascii="宋体" w:eastAsia="宋体" w:hAnsi="宋体" w:cs="宋体"/>
        <w:spacing w:val="-7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57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7"/>
        <w:sz w:val="18"/>
        <w:szCs w:val="18"/>
      </w:rPr>
      <w:t>共</w:t>
    </w:r>
    <w:r>
      <w:rPr>
        <w:rFonts w:ascii="宋体" w:eastAsia="宋体" w:hAnsi="宋体" w:cs="宋体"/>
        <w:spacing w:val="67"/>
        <w:sz w:val="18"/>
        <w:szCs w:val="18"/>
      </w:rPr>
      <w:t xml:space="preserve"> </w:t>
    </w:r>
    <w:r>
      <w:rPr>
        <w:rFonts w:ascii="Calibri" w:eastAsia="Calibri" w:hAnsi="Calibri" w:cs="Calibri"/>
        <w:spacing w:val="-7"/>
        <w:sz w:val="18"/>
        <w:szCs w:val="18"/>
      </w:rPr>
      <w:t>12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E6385A">
    <w:pPr>
      <w:spacing w:line="177" w:lineRule="auto"/>
      <w:ind w:left="5535"/>
      <w:rPr>
        <w:rFonts w:ascii="Calibri" w:eastAsia="Calibri" w:hAnsi="Calibri" w:cs="Calibri"/>
        <w:sz w:val="18"/>
        <w:szCs w:val="18"/>
      </w:rPr>
    </w:pPr>
    <w:r>
      <w:rPr>
        <w:rFonts w:ascii="宋体" w:eastAsia="宋体" w:hAnsi="宋体" w:cs="宋体"/>
        <w:spacing w:val="-6"/>
        <w:sz w:val="18"/>
        <w:szCs w:val="18"/>
      </w:rPr>
      <w:t>第</w:t>
    </w:r>
    <w:r>
      <w:rPr>
        <w:rFonts w:ascii="宋体" w:eastAsia="宋体" w:hAnsi="宋体" w:cs="宋体"/>
        <w:spacing w:val="39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spacing w:val="-6"/>
        <w:sz w:val="24"/>
        <w:szCs w:val="24"/>
      </w:rPr>
      <w:t xml:space="preserve">10  </w:t>
    </w:r>
    <w:r>
      <w:rPr>
        <w:rFonts w:ascii="宋体" w:eastAsia="宋体" w:hAnsi="宋体" w:cs="宋体"/>
        <w:spacing w:val="-6"/>
        <w:sz w:val="18"/>
        <w:szCs w:val="18"/>
      </w:rPr>
      <w:t>页</w:t>
    </w:r>
    <w:proofErr w:type="gramEnd"/>
    <w:r>
      <w:rPr>
        <w:rFonts w:ascii="宋体" w:eastAsia="宋体" w:hAnsi="宋体" w:cs="宋体"/>
        <w:spacing w:val="21"/>
        <w:sz w:val="18"/>
        <w:szCs w:val="18"/>
      </w:rPr>
      <w:t xml:space="preserve"> </w:t>
    </w:r>
    <w:r>
      <w:rPr>
        <w:rFonts w:ascii="宋体" w:eastAsia="宋体" w:hAnsi="宋体" w:cs="宋体"/>
        <w:spacing w:val="-6"/>
        <w:sz w:val="18"/>
        <w:szCs w:val="18"/>
      </w:rPr>
      <w:t>共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spacing w:val="-6"/>
        <w:sz w:val="18"/>
        <w:szCs w:val="18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5A" w:rsidRDefault="00E6385A">
      <w:r>
        <w:separator/>
      </w:r>
    </w:p>
  </w:footnote>
  <w:footnote w:type="continuationSeparator" w:id="0">
    <w:p w:rsidR="00E6385A" w:rsidRDefault="00E6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40" o:spid="_x0000_s2053" style="position:absolute;margin-left:0;margin-top:0;width:595.3pt;height:832.95pt;z-index:-251642880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0w&#10;Nx3WAAAABwEAAA8AAAAAAAAAAQAgAAAAIgAAAGRycy9kb3ducmV2LnhtbFBLAQIUABQAAAAIAIdO&#10;4kDWWsq8JQIAAGYEAAAOAAAAAAAAAAEAIAAAACUBAABkcnMvZTJvRG9jLnhtbFBLBQYAAAAABgAG&#10;AFkBAAC8BQAAAAA=&#10;" o:allowincell="f" fillcolor="white [3212]" stroked="f" strokeweight="0">
          <v:textbox inset="0,0,0,0"/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rPr>
        <w:sz w:val="2"/>
      </w:rPr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8" o:spid="_x0000_s2061" style="position:absolute;margin-left:0;margin-top:0;width:595.3pt;height:832.95pt;z-index:-251655168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0w&#10;Nx3WAAAABwEAAA8AAAAAAAAAAQAgAAAAIgAAAGRycy9kb3ducmV2LnhtbFBLAQIUABQAAAAIAIdO&#10;4kBMay2rJQIAAGQEAAAOAAAAAAAAAAEAIAAAACUBAABkcnMvZTJvRG9jLnhtbFBLBQYAAAAABgAG&#10;AFkBAAC8BQAAAAA=&#10;" o:allowincell="f" fillcolor="white [3212]" stroked="f" strokeweight="0">
          <v:textbox inset="0,0,0,0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12" o:spid="_x0000_s2060" style="position:absolute;margin-left:0;margin-top:0;width:595.3pt;height:832.95pt;z-index:-251654144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3S4mTy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16" o:spid="_x0000_s2059" style="position:absolute;margin-left:0;margin-top:0;width:595.3pt;height:832.95pt;z-index:-251653120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YdgroC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20" o:spid="_x0000_s2058" style="position:absolute;margin-left:0;margin-top:0;width:595.3pt;height:832.95pt;z-index:-251652096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j1JW8i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9pt;margin-top:66.5pt;width:457.3pt;height:41.35pt;z-index:251666432;mso-position-horizontal-relative:page;mso-position-vertical-relative:page" o:allowincell="f" filled="f" stroked="f">
          <v:textbox inset="0,0,0,0">
            <w:txbxContent>
              <w:p w:rsidR="00F6518E" w:rsidRDefault="00E6385A">
                <w:pPr>
                  <w:spacing w:before="20" w:line="460" w:lineRule="exact"/>
                  <w:ind w:right="20"/>
                  <w:jc w:val="right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1"/>
                    <w:position w:val="13"/>
                    <w:sz w:val="28"/>
                    <w:szCs w:val="28"/>
                    <w:lang w:eastAsia="zh-CN"/>
                  </w:rPr>
                  <w:t>A</w:t>
                </w:r>
                <w:r>
                  <w:rPr>
                    <w:rFonts w:ascii="仿宋" w:eastAsia="仿宋" w:hAnsi="仿宋" w:cs="仿宋"/>
                    <w:spacing w:val="-1"/>
                    <w:position w:val="13"/>
                    <w:sz w:val="28"/>
                    <w:szCs w:val="28"/>
                    <w:lang w:eastAsia="zh-CN"/>
                  </w:rPr>
                  <w:t>、天府大道广电路口</w:t>
                </w:r>
                <w:proofErr w:type="gramStart"/>
                <w:r>
                  <w:rPr>
                    <w:rFonts w:ascii="仿宋" w:eastAsia="仿宋" w:hAnsi="仿宋" w:cs="仿宋"/>
                    <w:spacing w:val="-1"/>
                    <w:position w:val="13"/>
                    <w:sz w:val="28"/>
                    <w:szCs w:val="28"/>
                    <w:lang w:eastAsia="zh-CN"/>
                  </w:rPr>
                  <w:t>左转世纪</w:t>
                </w:r>
                <w:proofErr w:type="gramEnd"/>
                <w:r>
                  <w:rPr>
                    <w:rFonts w:ascii="仿宋" w:eastAsia="仿宋" w:hAnsi="仿宋" w:cs="仿宋"/>
                    <w:spacing w:val="-1"/>
                    <w:position w:val="13"/>
                    <w:sz w:val="28"/>
                    <w:szCs w:val="28"/>
                    <w:lang w:eastAsia="zh-CN"/>
                  </w:rPr>
                  <w:t>城北路进入世纪城北大</w:t>
                </w:r>
                <w:r>
                  <w:rPr>
                    <w:rFonts w:ascii="仿宋" w:eastAsia="仿宋" w:hAnsi="仿宋" w:cs="仿宋"/>
                    <w:spacing w:val="-2"/>
                    <w:position w:val="13"/>
                    <w:sz w:val="28"/>
                    <w:szCs w:val="28"/>
                    <w:lang w:eastAsia="zh-CN"/>
                  </w:rPr>
                  <w:t>门</w:t>
                </w:r>
                <w:r>
                  <w:rPr>
                    <w:rFonts w:ascii="仿宋" w:eastAsia="仿宋" w:hAnsi="仿宋" w:cs="仿宋"/>
                    <w:spacing w:val="-90"/>
                    <w:position w:val="13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2"/>
                    <w:position w:val="13"/>
                    <w:sz w:val="28"/>
                    <w:szCs w:val="28"/>
                    <w:lang w:eastAsia="zh-CN"/>
                  </w:rPr>
                  <w:t>→</w:t>
                </w:r>
                <w:r>
                  <w:rPr>
                    <w:rFonts w:ascii="仿宋" w:eastAsia="仿宋" w:hAnsi="仿宋" w:cs="仿宋"/>
                    <w:spacing w:val="-2"/>
                    <w:position w:val="13"/>
                    <w:sz w:val="28"/>
                    <w:szCs w:val="28"/>
                    <w:lang w:eastAsia="zh-CN"/>
                  </w:rPr>
                  <w:t>会议中心交</w:t>
                </w:r>
              </w:p>
              <w:p w:rsidR="00F6518E" w:rsidRDefault="00E6385A">
                <w:pPr>
                  <w:spacing w:before="1" w:line="214" w:lineRule="auto"/>
                  <w:ind w:left="20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proofErr w:type="gramStart"/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叉</w:t>
                </w:r>
                <w:proofErr w:type="gramEnd"/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路口左转精品街</w:t>
                </w:r>
                <w:r>
                  <w:rPr>
                    <w:rFonts w:ascii="仿宋" w:eastAsia="仿宋" w:hAnsi="仿宋" w:cs="仿宋"/>
                    <w:spacing w:val="-36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 xml:space="preserve">1-9 </w:t>
                </w:r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区停放</w:t>
                </w:r>
              </w:p>
            </w:txbxContent>
          </v:textbox>
          <w10:wrap anchorx="page" anchory="page"/>
        </v:shape>
      </w:pict>
    </w:r>
    <w:r w:rsidRPr="00F6518E">
      <w:pict>
        <v:rect id="Rect 24" o:spid="_x0000_s2057" style="position:absolute;margin-left:0;margin-top:0;width:595.3pt;height:832.95pt;z-index:-251651072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M6RbHS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AB2F44">
    <w:pPr>
      <w:pStyle w:val="a3"/>
      <w:spacing w:line="14" w:lineRule="auto"/>
      <w:rPr>
        <w:sz w:val="2"/>
      </w:rPr>
    </w:pPr>
    <w:r w:rsidRPr="00F6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4pt;margin-top:68.65pt;width:459.8pt;height:66.4pt;z-index:251668480;mso-position-horizontal-relative:page;mso-position-vertical-relative:page" o:allowincell="f" filled="f" stroked="f">
          <v:textbox style="mso-next-textbox:#_x0000_s2050" inset="0,0,0,0">
            <w:txbxContent>
              <w:p w:rsidR="00F6518E" w:rsidRDefault="00E6385A">
                <w:pPr>
                  <w:spacing w:before="20" w:line="480" w:lineRule="exact"/>
                  <w:jc w:val="right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3"/>
                    <w:position w:val="15"/>
                    <w:sz w:val="28"/>
                    <w:szCs w:val="28"/>
                    <w:lang w:eastAsia="zh-CN"/>
                  </w:rPr>
                  <w:t>组委会可协助参展商聘请翻译及兼职人员，费用自理。兼职中介联系：</w:t>
                </w:r>
              </w:p>
              <w:p w:rsidR="00F6518E" w:rsidRDefault="00E6385A">
                <w:pPr>
                  <w:spacing w:line="220" w:lineRule="auto"/>
                  <w:ind w:left="20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  <w:lang w:eastAsia="zh-CN"/>
                  </w:rPr>
                  <w:t>刘先生</w:t>
                </w:r>
                <w:r>
                  <w:rPr>
                    <w:rFonts w:ascii="仿宋" w:eastAsia="仿宋" w:hAnsi="仿宋" w:cs="仿宋"/>
                    <w:spacing w:val="-25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  <w:lang w:eastAsia="zh-CN"/>
                  </w:rPr>
                  <w:t>15928742113</w:t>
                </w:r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  <w:lang w:eastAsia="zh-CN"/>
                  </w:rPr>
                  <w:t>。</w:t>
                </w:r>
              </w:p>
              <w:p w:rsidR="00F6518E" w:rsidRDefault="00E6385A">
                <w:pPr>
                  <w:spacing w:before="145" w:line="216" w:lineRule="auto"/>
                  <w:ind w:left="572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（五）</w:t>
                </w:r>
                <w:r>
                  <w:rPr>
                    <w:rFonts w:ascii="仿宋" w:eastAsia="仿宋" w:hAnsi="仿宋" w:cs="仿宋"/>
                    <w:spacing w:val="-19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会展商务中心业务在</w:t>
                </w:r>
                <w:r>
                  <w:rPr>
                    <w:rFonts w:ascii="仿宋" w:eastAsia="仿宋" w:hAnsi="仿宋" w:cs="仿宋"/>
                    <w:spacing w:val="-49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4</w:t>
                </w:r>
                <w:r>
                  <w:rPr>
                    <w:rFonts w:ascii="仿宋" w:eastAsia="仿宋" w:hAnsi="仿宋" w:cs="仿宋"/>
                    <w:spacing w:val="-46"/>
                    <w:sz w:val="28"/>
                    <w:szCs w:val="28"/>
                    <w:lang w:eastAsia="zh-CN"/>
                  </w:rPr>
                  <w:t xml:space="preserve"> </w:t>
                </w:r>
                <w:proofErr w:type="gramStart"/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号馆玻璃</w:t>
                </w:r>
                <w:proofErr w:type="gramEnd"/>
                <w:r>
                  <w:rPr>
                    <w:rFonts w:ascii="仿宋" w:eastAsia="仿宋" w:hAnsi="仿宋" w:cs="仿宋"/>
                    <w:spacing w:val="-8"/>
                    <w:sz w:val="28"/>
                    <w:szCs w:val="28"/>
                    <w:lang w:eastAsia="zh-CN"/>
                  </w:rPr>
                  <w:t>房</w:t>
                </w:r>
              </w:p>
            </w:txbxContent>
          </v:textbox>
          <w10:wrap anchorx="page" anchory="page"/>
        </v:shape>
      </w:pict>
    </w:r>
    <w:r w:rsidR="00F6518E" w:rsidRPr="00F6518E">
      <w:pict>
        <v:rect id="Rect 28" o:spid="_x0000_s2056" style="position:absolute;margin-left:0;margin-top:0;width:595.3pt;height:832.95pt;z-index:-251649024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trk89y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sz w:val="2"/>
      </w:rPr>
    </w:pPr>
    <w:r w:rsidRPr="00F6518E">
      <w:pict>
        <v:rect id="Rect 32" o:spid="_x0000_s2055" style="position:absolute;margin-left:0;margin-top:0;width:595.3pt;height:832.95pt;z-index:-251646976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1dSCwy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  <w:r w:rsidRPr="00F6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95pt;margin-top:76.1pt;width:457.2pt;height:42.6pt;z-index:251670528;mso-position-horizontal-relative:page;mso-position-vertical-relative:page" o:allowincell="f" filled="f" stroked="f">
          <v:textbox inset="0,0,0,0">
            <w:txbxContent>
              <w:p w:rsidR="00F6518E" w:rsidRDefault="00E6385A">
                <w:pPr>
                  <w:spacing w:before="20" w:line="480" w:lineRule="exact"/>
                  <w:ind w:right="19"/>
                  <w:jc w:val="right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新会展中心北侧途径公交：</w:t>
                </w: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84</w:t>
                </w:r>
                <w:r>
                  <w:rPr>
                    <w:rFonts w:ascii="仿宋" w:eastAsia="仿宋" w:hAnsi="仿宋" w:cs="仿宋"/>
                    <w:spacing w:val="-50"/>
                    <w:position w:val="14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路、</w:t>
                </w: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115</w:t>
                </w:r>
                <w:r>
                  <w:rPr>
                    <w:rFonts w:ascii="仿宋" w:eastAsia="仿宋" w:hAnsi="仿宋" w:cs="仿宋"/>
                    <w:spacing w:val="-46"/>
                    <w:position w:val="14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路、</w:t>
                </w:r>
                <w:r>
                  <w:rPr>
                    <w:rFonts w:ascii="仿宋" w:eastAsia="仿宋" w:hAnsi="仿宋" w:cs="仿宋"/>
                    <w:spacing w:val="-2"/>
                    <w:position w:val="14"/>
                    <w:sz w:val="28"/>
                    <w:szCs w:val="28"/>
                    <w:lang w:eastAsia="zh-CN"/>
                  </w:rPr>
                  <w:t>118</w:t>
                </w:r>
                <w:r>
                  <w:rPr>
                    <w:rFonts w:ascii="仿宋" w:eastAsia="仿宋" w:hAnsi="仿宋" w:cs="仿宋"/>
                    <w:spacing w:val="-46"/>
                    <w:position w:val="14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3"/>
                    <w:position w:val="14"/>
                    <w:sz w:val="28"/>
                    <w:szCs w:val="28"/>
                    <w:lang w:eastAsia="zh-CN"/>
                  </w:rPr>
                  <w:t>路、</w:t>
                </w:r>
                <w:r>
                  <w:rPr>
                    <w:rFonts w:ascii="仿宋" w:eastAsia="仿宋" w:hAnsi="仿宋" w:cs="仿宋"/>
                    <w:spacing w:val="-3"/>
                    <w:position w:val="14"/>
                    <w:sz w:val="28"/>
                    <w:szCs w:val="28"/>
                    <w:lang w:eastAsia="zh-CN"/>
                  </w:rPr>
                  <w:t>185</w:t>
                </w:r>
                <w:r>
                  <w:rPr>
                    <w:rFonts w:ascii="仿宋" w:eastAsia="仿宋" w:hAnsi="仿宋" w:cs="仿宋"/>
                    <w:spacing w:val="-49"/>
                    <w:position w:val="14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仿宋" w:eastAsia="仿宋" w:hAnsi="仿宋" w:cs="仿宋"/>
                    <w:spacing w:val="-3"/>
                    <w:position w:val="14"/>
                    <w:sz w:val="28"/>
                    <w:szCs w:val="28"/>
                    <w:lang w:eastAsia="zh-CN"/>
                  </w:rPr>
                  <w:t>路、机场专线</w:t>
                </w:r>
              </w:p>
              <w:p w:rsidR="00F6518E" w:rsidRDefault="00E6385A">
                <w:pPr>
                  <w:spacing w:line="218" w:lineRule="auto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pacing w:val="-11"/>
                    <w:sz w:val="28"/>
                    <w:szCs w:val="28"/>
                  </w:rPr>
                  <w:t>4</w:t>
                </w:r>
                <w:r>
                  <w:rPr>
                    <w:rFonts w:ascii="仿宋" w:eastAsia="仿宋" w:hAnsi="仿宋" w:cs="仿宋"/>
                    <w:spacing w:val="-45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仿宋" w:eastAsia="仿宋" w:hAnsi="仿宋" w:cs="仿宋"/>
                    <w:spacing w:val="-11"/>
                    <w:sz w:val="28"/>
                    <w:szCs w:val="28"/>
                  </w:rPr>
                  <w:t>号线</w:t>
                </w:r>
                <w:proofErr w:type="spellEnd"/>
                <w:r>
                  <w:rPr>
                    <w:rFonts w:ascii="仿宋" w:eastAsia="仿宋" w:hAnsi="仿宋" w:cs="仿宋"/>
                    <w:spacing w:val="-11"/>
                    <w:sz w:val="28"/>
                    <w:szCs w:val="28"/>
                  </w:rPr>
                  <w:t>；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8E" w:rsidRDefault="00F6518E">
    <w:pPr>
      <w:pStyle w:val="a3"/>
      <w:spacing w:line="14" w:lineRule="auto"/>
      <w:rPr>
        <w:rFonts w:eastAsia="宋体"/>
        <w:sz w:val="2"/>
        <w:lang w:eastAsia="zh-CN"/>
      </w:rPr>
    </w:pPr>
    <w:r w:rsidRPr="00F6518E">
      <w:pict>
        <v:rect id="Rect 36" o:spid="_x0000_s2054" style="position:absolute;margin-left:0;margin-top:0;width:595.3pt;height:832.95pt;z-index:-251644928;mso-position-horizontal-relative:page;mso-position-vertical-relative:page" o:gfxdata="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MDcd1gAAAAcBAAAPAAAAAAAAAAEAIAAAACIAAABkcnMvZG93bnJldi54bWxQSwECFAAUAAAACACH&#10;TuJAaSKPLCYCAABmBAAADgAAAAAAAAABACAAAAAlAQAAZHJzL2Uyb0RvYy54bWxQSwUGAAAAAAYA&#10;BgBZAQAAvQUAAAAA&#10;" o:allowincell="f" fillcolor="white [3212]" stroked="f" strokeweight="0">
          <v:textbox inset="0,0,0,0"/>
          <w10:wrap anchorx="page" anchory="page"/>
        </v:rect>
      </w:pict>
    </w:r>
    <w:r w:rsidRPr="00F6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5pt;margin-top:76.1pt;width:457.35pt;height:64.8pt;z-index:251672576;mso-position-horizontal-relative:page;mso-position-vertical-relative:page" o:allowincell="f" filled="f" stroked="f">
          <v:textbox inset="0,0,0,0">
            <w:txbxContent>
              <w:p w:rsidR="00F6518E" w:rsidRDefault="00E6385A">
                <w:pPr>
                  <w:spacing w:before="19" w:line="218" w:lineRule="auto"/>
                  <w:ind w:left="430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  <w:lang w:eastAsia="zh-CN"/>
                  </w:rPr>
                  <w:t>（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  <w:lang w:eastAsia="zh-CN"/>
                  </w:rPr>
                  <w:t>一）标准展位情况</w:t>
                </w:r>
              </w:p>
              <w:p w:rsidR="00F6518E" w:rsidRDefault="00E6385A">
                <w:pPr>
                  <w:spacing w:before="135" w:line="460" w:lineRule="exact"/>
                  <w:ind w:right="20"/>
                  <w:jc w:val="right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ascii="仿宋" w:eastAsia="仿宋" w:hAnsi="仿宋" w:cs="仿宋"/>
                    <w:spacing w:val="-4"/>
                    <w:position w:val="13"/>
                    <w:sz w:val="28"/>
                    <w:szCs w:val="28"/>
                    <w:lang w:eastAsia="zh-CN"/>
                  </w:rPr>
                  <w:t>所有标准展位的设计、搭建及装修工作均由组委</w:t>
                </w:r>
                <w:r>
                  <w:rPr>
                    <w:rFonts w:ascii="仿宋" w:eastAsia="仿宋" w:hAnsi="仿宋" w:cs="仿宋"/>
                    <w:spacing w:val="-5"/>
                    <w:position w:val="13"/>
                    <w:sz w:val="28"/>
                    <w:szCs w:val="28"/>
                    <w:lang w:eastAsia="zh-CN"/>
                  </w:rPr>
                  <w:t>会指定承建商负责。参</w:t>
                </w:r>
              </w:p>
              <w:p w:rsidR="00F6518E" w:rsidRDefault="00E6385A">
                <w:pPr>
                  <w:spacing w:line="217" w:lineRule="auto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proofErr w:type="gramStart"/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  <w:lang w:eastAsia="zh-CN"/>
                  </w:rPr>
                  <w:t>展单位</w:t>
                </w:r>
                <w:proofErr w:type="gramEnd"/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  <w:lang w:eastAsia="zh-CN"/>
                  </w:rPr>
                  <w:t>不得改动展位结构或拆除展位的任何部分。</w:t>
                </w:r>
                <w:r>
                  <w:rPr>
                    <w:rFonts w:ascii="仿宋" w:eastAsia="仿宋" w:hAnsi="仿宋" w:cs="仿宋"/>
                    <w:spacing w:val="108"/>
                    <w:sz w:val="28"/>
                    <w:szCs w:val="28"/>
                    <w:lang w:eastAsia="zh-CN"/>
                  </w:rPr>
                  <w:t xml:space="preserve"> </w:t>
                </w:r>
                <w:proofErr w:type="spellStart"/>
                <w:r>
                  <w:rPr>
                    <w:rFonts w:ascii="仿宋" w:eastAsia="仿宋" w:hAnsi="仿宋" w:cs="仿宋"/>
                    <w:spacing w:val="-4"/>
                    <w:sz w:val="28"/>
                    <w:szCs w:val="28"/>
                  </w:rPr>
                  <w:t>标准展位说</w:t>
                </w:r>
                <w:r>
                  <w:rPr>
                    <w:rFonts w:ascii="仿宋" w:eastAsia="仿宋" w:hAnsi="仿宋" w:cs="仿宋"/>
                    <w:spacing w:val="-5"/>
                    <w:sz w:val="28"/>
                    <w:szCs w:val="28"/>
                  </w:rPr>
                  <w:t>明</w:t>
                </w:r>
                <w:proofErr w:type="spellEnd"/>
                <w:r>
                  <w:rPr>
                    <w:rFonts w:ascii="仿宋" w:eastAsia="仿宋" w:hAnsi="仿宋" w:cs="仿宋"/>
                    <w:spacing w:val="-5"/>
                    <w:sz w:val="28"/>
                    <w:szCs w:val="28"/>
                  </w:rPr>
                  <w:t>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ZWMxYmYxYWY2Yjc3YzI0ZDQ0ZjA3YTQ4ZDMzMDYyM2QifQ=="/>
  </w:docVars>
  <w:rsids>
    <w:rsidRoot w:val="00F6518E"/>
    <w:rsid w:val="002C12D8"/>
    <w:rsid w:val="00350317"/>
    <w:rsid w:val="00AB2F44"/>
    <w:rsid w:val="00DD0406"/>
    <w:rsid w:val="00E6385A"/>
    <w:rsid w:val="00F6518E"/>
    <w:rsid w:val="040C25C7"/>
    <w:rsid w:val="1FBA5E39"/>
    <w:rsid w:val="30171AF5"/>
    <w:rsid w:val="384A6C3F"/>
    <w:rsid w:val="394C0D2C"/>
    <w:rsid w:val="6803499B"/>
    <w:rsid w:val="7031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8E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sid w:val="00F6518E"/>
  </w:style>
  <w:style w:type="paragraph" w:styleId="a4">
    <w:name w:val="header"/>
    <w:basedOn w:val="a"/>
    <w:link w:val="Char"/>
    <w:uiPriority w:val="99"/>
    <w:unhideWhenUsed/>
    <w:rsid w:val="00F651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F65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F6518E"/>
    <w:rPr>
      <w:rFonts w:ascii="仿宋" w:eastAsia="仿宋" w:hAnsi="仿宋" w:cs="仿宋"/>
      <w:sz w:val="24"/>
      <w:szCs w:val="24"/>
    </w:rPr>
  </w:style>
  <w:style w:type="paragraph" w:customStyle="1" w:styleId="a5">
    <w:name w:val="分类号"/>
    <w:basedOn w:val="a"/>
    <w:rsid w:val="00F6518E"/>
    <w:pPr>
      <w:widowControl w:val="0"/>
      <w:kinsoku/>
      <w:autoSpaceDE/>
      <w:autoSpaceDN/>
      <w:adjustRightInd/>
      <w:snapToGrid/>
      <w:jc w:val="both"/>
      <w:textAlignment w:val="auto"/>
    </w:pPr>
    <w:rPr>
      <w:rFonts w:ascii="仿宋_GB2312" w:eastAsia="仿宋_GB2312" w:hAnsi="Times New Roman" w:cs="Times New Roman"/>
      <w:snapToGrid/>
      <w:kern w:val="2"/>
      <w:sz w:val="28"/>
      <w:szCs w:val="28"/>
      <w:lang w:eastAsia="zh-CN"/>
    </w:rPr>
  </w:style>
  <w:style w:type="paragraph" w:customStyle="1" w:styleId="a6">
    <w:name w:val="封面日期"/>
    <w:basedOn w:val="a"/>
    <w:rsid w:val="00F6518E"/>
    <w:pPr>
      <w:widowControl w:val="0"/>
      <w:kinsoku/>
      <w:autoSpaceDE/>
      <w:autoSpaceDN/>
      <w:adjustRightInd/>
      <w:snapToGrid/>
      <w:jc w:val="center"/>
      <w:textAlignment w:val="auto"/>
    </w:pPr>
    <w:rPr>
      <w:rFonts w:ascii="黑体" w:eastAsia="黑体" w:hAnsi="Times New Roman" w:cs="Times New Roman"/>
      <w:snapToGrid/>
      <w:kern w:val="2"/>
      <w:sz w:val="32"/>
      <w:szCs w:val="32"/>
      <w:lang w:eastAsia="zh-CN"/>
    </w:rPr>
  </w:style>
  <w:style w:type="paragraph" w:customStyle="1" w:styleId="a7">
    <w:name w:val="论文标题"/>
    <w:basedOn w:val="a"/>
    <w:qFormat/>
    <w:rsid w:val="00F6518E"/>
    <w:pPr>
      <w:widowControl w:val="0"/>
      <w:kinsoku/>
      <w:autoSpaceDE/>
      <w:autoSpaceDN/>
      <w:adjustRightInd/>
      <w:snapToGrid/>
      <w:jc w:val="center"/>
      <w:textAlignment w:val="auto"/>
    </w:pPr>
    <w:rPr>
      <w:rFonts w:ascii="Times New Roman" w:eastAsia="楷体_GB2312" w:hAnsi="Times New Roman" w:cs="Times New Roman"/>
      <w:b/>
      <w:snapToGrid/>
      <w:kern w:val="36"/>
      <w:sz w:val="52"/>
      <w:szCs w:val="52"/>
      <w:lang w:eastAsia="zh-CN"/>
    </w:rPr>
  </w:style>
  <w:style w:type="paragraph" w:customStyle="1" w:styleId="a8">
    <w:name w:val="硕士学位论文"/>
    <w:basedOn w:val="a"/>
    <w:rsid w:val="00F6518E"/>
    <w:pPr>
      <w:widowControl w:val="0"/>
      <w:kinsoku/>
      <w:autoSpaceDE/>
      <w:autoSpaceDN/>
      <w:adjustRightInd/>
      <w:snapToGrid/>
      <w:spacing w:before="240"/>
      <w:jc w:val="center"/>
      <w:textAlignment w:val="auto"/>
    </w:pPr>
    <w:rPr>
      <w:rFonts w:ascii="Times New Roman" w:eastAsia="宋体" w:hAnsi="Times New Roman" w:cs="Times New Roman"/>
      <w:snapToGrid/>
      <w:kern w:val="2"/>
      <w:sz w:val="44"/>
      <w:szCs w:val="44"/>
      <w:lang w:eastAsia="zh-CN"/>
    </w:rPr>
  </w:style>
  <w:style w:type="paragraph" w:customStyle="1" w:styleId="a9">
    <w:name w:val="研究生姓名"/>
    <w:basedOn w:val="a"/>
    <w:rsid w:val="00F6518E"/>
    <w:pPr>
      <w:widowControl w:val="0"/>
      <w:kinsoku/>
      <w:autoSpaceDE/>
      <w:autoSpaceDN/>
      <w:adjustRightInd/>
      <w:snapToGrid/>
      <w:ind w:firstLineChars="700" w:firstLine="700"/>
      <w:jc w:val="both"/>
      <w:textAlignment w:val="auto"/>
    </w:pPr>
    <w:rPr>
      <w:rFonts w:ascii="Times New Roman" w:eastAsia="宋体" w:hAnsi="Times New Roman" w:cs="Times New Roman"/>
      <w:snapToGrid/>
      <w:kern w:val="2"/>
      <w:sz w:val="28"/>
      <w:szCs w:val="28"/>
      <w:lang w:eastAsia="zh-CN"/>
    </w:rPr>
  </w:style>
  <w:style w:type="paragraph" w:styleId="aa">
    <w:name w:val="footer"/>
    <w:basedOn w:val="a"/>
    <w:link w:val="Char0"/>
    <w:uiPriority w:val="99"/>
    <w:semiHidden/>
    <w:unhideWhenUsed/>
    <w:rsid w:val="003503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350317"/>
    <w:rPr>
      <w:rFonts w:eastAsia="Arial"/>
      <w:snapToGrid w:val="0"/>
      <w:color w:val="000000"/>
      <w:sz w:val="18"/>
      <w:szCs w:val="18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350317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50317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">
    <w:name w:val="页眉 Char"/>
    <w:basedOn w:val="a0"/>
    <w:link w:val="a4"/>
    <w:uiPriority w:val="99"/>
    <w:rsid w:val="00AB2F44"/>
    <w:rPr>
      <w:rFonts w:eastAsia="Arial"/>
      <w:snapToGrid w:val="0"/>
      <w:color w:val="000000"/>
      <w:sz w:val="18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baike.baidu.com/view/78407.htm" TargetMode="Externa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yperlink" Target="http://baike.baidu.com/view/1373781.htm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baike.baidu.com/view/33295.htm" TargetMode="Externa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://baike.baidu.com/view/2585.htm" TargetMode="External"/><Relationship Id="rId29" Type="http://schemas.openxmlformats.org/officeDocument/2006/relationships/header" Target="head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aike.baidu.com/view/369639.htm" TargetMode="Externa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baike.baidu.com/view/751224.htm" TargetMode="External"/><Relationship Id="rId28" Type="http://schemas.openxmlformats.org/officeDocument/2006/relationships/image" Target="media/image1.jpeg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baike.baidu.com/view/1763184.htm" TargetMode="External"/><Relationship Id="rId27" Type="http://schemas.openxmlformats.org/officeDocument/2006/relationships/hyperlink" Target="http://baike.baidu.com/view/259499.htm" TargetMode="External"/><Relationship Id="rId30" Type="http://schemas.openxmlformats.org/officeDocument/2006/relationships/footer" Target="footer7.xm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0"/>
    <customShpInfo spid="_x0000_s2051"/>
    <customShpInfo spid="_x0000_s2052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81399-2F73-4C14-8384-9CEAD4DD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xiaofei li</dc:creator>
  <cp:lastModifiedBy>admin</cp:lastModifiedBy>
  <cp:revision>6</cp:revision>
  <dcterms:created xsi:type="dcterms:W3CDTF">2019-12-26T09:26:00Z</dcterms:created>
  <dcterms:modified xsi:type="dcterms:W3CDTF">2023-12-25T03:36:00Z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2023-12-12T17:50:29Z</vt:filetime>
  </property>
  <property fmtid="{D5CDD505-2E9C-101B-9397-08002B2CF9AE}" pid="4" name="KSOProductBuildVer">
    <vt:lpwstr>2052-12.1.0.15712</vt:lpwstr>
  </property>
  <property fmtid="{D5CDD505-2E9C-101B-9397-08002B2CF9AE}" pid="5" name="ICV">
    <vt:lpwstr>C374F4E8CF5C43029D6B6F23F7F1E291_12</vt:lpwstr>
  </property>
</Properties>
</file>